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83" w:rsidRPr="00CF41AF" w:rsidRDefault="00184F83" w:rsidP="00ED3F9E">
      <w:pPr>
        <w:rPr>
          <w:rFonts w:cs="Arial"/>
          <w:b/>
          <w:szCs w:val="20"/>
        </w:rPr>
      </w:pPr>
    </w:p>
    <w:p w:rsidR="00184F83" w:rsidRPr="00CF41AF" w:rsidRDefault="00184F83" w:rsidP="00ED3F9E">
      <w:pPr>
        <w:rPr>
          <w:rFonts w:cs="Arial"/>
          <w:b/>
          <w:sz w:val="24"/>
        </w:rPr>
      </w:pPr>
      <w:r w:rsidRPr="00CF41AF">
        <w:rPr>
          <w:rFonts w:cs="Arial"/>
          <w:b/>
          <w:sz w:val="24"/>
        </w:rPr>
        <w:t>Media News</w:t>
      </w:r>
      <w:r w:rsidR="00A965A6" w:rsidRPr="00CF41AF">
        <w:rPr>
          <w:rFonts w:cs="Arial"/>
          <w:b/>
          <w:sz w:val="24"/>
        </w:rPr>
        <w:t xml:space="preserve"> from the World Wetland Network</w:t>
      </w:r>
      <w:r w:rsidRPr="00CF41AF">
        <w:rPr>
          <w:rFonts w:cs="Arial"/>
          <w:b/>
          <w:sz w:val="24"/>
        </w:rPr>
        <w:t xml:space="preserve"> </w:t>
      </w:r>
    </w:p>
    <w:p w:rsidR="00A965A6" w:rsidRPr="00CF41AF" w:rsidRDefault="00A965A6" w:rsidP="00A965A6">
      <w:pPr>
        <w:rPr>
          <w:rFonts w:cs="Arial"/>
          <w:szCs w:val="20"/>
        </w:rPr>
      </w:pPr>
    </w:p>
    <w:p w:rsidR="00A965A6" w:rsidRPr="00BE4F63" w:rsidRDefault="00A965A6" w:rsidP="00A965A6">
      <w:pPr>
        <w:rPr>
          <w:rFonts w:cs="Arial"/>
          <w:b/>
          <w:color w:val="FF0000"/>
          <w:sz w:val="24"/>
          <w:szCs w:val="20"/>
        </w:rPr>
      </w:pPr>
      <w:r w:rsidRPr="00BE4F63">
        <w:rPr>
          <w:rFonts w:cs="Arial"/>
          <w:b/>
          <w:color w:val="FF0000"/>
          <w:sz w:val="24"/>
          <w:szCs w:val="20"/>
        </w:rPr>
        <w:t>Embargoed until 16.15 UK time 7 July 2012</w:t>
      </w:r>
    </w:p>
    <w:p w:rsidR="00822397" w:rsidRDefault="00822397" w:rsidP="00ED3F9E">
      <w:pPr>
        <w:rPr>
          <w:rFonts w:cs="Arial"/>
          <w:sz w:val="22"/>
        </w:rPr>
      </w:pPr>
    </w:p>
    <w:p w:rsidR="00184F83" w:rsidRPr="00BE4F63" w:rsidRDefault="00184F83" w:rsidP="00ED3F9E">
      <w:pPr>
        <w:rPr>
          <w:rFonts w:cs="Arial"/>
          <w:sz w:val="22"/>
        </w:rPr>
      </w:pPr>
      <w:r w:rsidRPr="00BE4F63">
        <w:rPr>
          <w:rFonts w:cs="Arial"/>
          <w:sz w:val="22"/>
        </w:rPr>
        <w:t>Interviews, photos, audio, video and fly through animations available.</w:t>
      </w:r>
      <w:r w:rsidR="00940128">
        <w:rPr>
          <w:rFonts w:cs="Arial"/>
          <w:sz w:val="22"/>
        </w:rPr>
        <w:t xml:space="preserve"> </w:t>
      </w:r>
      <w:hyperlink w:anchor="Links" w:history="1">
        <w:r w:rsidR="00940128" w:rsidRPr="00822397">
          <w:rPr>
            <w:rStyle w:val="Hyperlink"/>
            <w:rFonts w:cs="Arial"/>
            <w:sz w:val="22"/>
          </w:rPr>
          <w:t>Download links below</w:t>
        </w:r>
      </w:hyperlink>
    </w:p>
    <w:p w:rsidR="00184F83" w:rsidRPr="00CF41AF" w:rsidRDefault="00184F83" w:rsidP="00ED3F9E">
      <w:pPr>
        <w:rPr>
          <w:rFonts w:cs="Arial"/>
          <w:b/>
          <w:color w:val="0000FF"/>
          <w:sz w:val="24"/>
        </w:rPr>
      </w:pPr>
    </w:p>
    <w:p w:rsidR="00184F83" w:rsidRPr="00CF41AF" w:rsidRDefault="00184F83" w:rsidP="00ED3F9E">
      <w:pPr>
        <w:rPr>
          <w:rFonts w:cs="Arial"/>
          <w:b/>
          <w:color w:val="0000FF"/>
          <w:sz w:val="32"/>
        </w:rPr>
      </w:pPr>
      <w:r w:rsidRPr="00CF41AF">
        <w:rPr>
          <w:rFonts w:cs="Arial"/>
          <w:b/>
          <w:color w:val="0000FF"/>
          <w:sz w:val="32"/>
        </w:rPr>
        <w:t xml:space="preserve">Wetland </w:t>
      </w:r>
      <w:r w:rsidR="00A965A6" w:rsidRPr="00CF41AF">
        <w:rPr>
          <w:rFonts w:cs="Arial"/>
          <w:b/>
          <w:color w:val="0000FF"/>
          <w:sz w:val="32"/>
        </w:rPr>
        <w:t>Globes</w:t>
      </w:r>
      <w:r w:rsidR="00957D8D">
        <w:rPr>
          <w:rFonts w:cs="Arial"/>
          <w:b/>
          <w:color w:val="0000FF"/>
          <w:sz w:val="32"/>
        </w:rPr>
        <w:t xml:space="preserve"> shine spotlight on world’s</w:t>
      </w:r>
      <w:r w:rsidRPr="00CF41AF">
        <w:rPr>
          <w:rFonts w:cs="Arial"/>
          <w:b/>
          <w:color w:val="0000FF"/>
          <w:sz w:val="32"/>
        </w:rPr>
        <w:t xml:space="preserve"> most vulnerable habitats</w:t>
      </w:r>
    </w:p>
    <w:p w:rsidR="007F3779" w:rsidRPr="00CF41AF" w:rsidRDefault="007F3779" w:rsidP="00ED3F9E">
      <w:pPr>
        <w:rPr>
          <w:rFonts w:cs="Arial"/>
          <w:szCs w:val="20"/>
        </w:rPr>
      </w:pPr>
    </w:p>
    <w:p w:rsidR="007F3779" w:rsidRPr="00CF41AF" w:rsidRDefault="007F3779" w:rsidP="00ED3F9E">
      <w:pPr>
        <w:rPr>
          <w:rFonts w:cs="Arial"/>
          <w:szCs w:val="20"/>
        </w:rPr>
      </w:pPr>
      <w:r w:rsidRPr="00CF41AF">
        <w:rPr>
          <w:rFonts w:cs="Arial"/>
          <w:szCs w:val="20"/>
        </w:rPr>
        <w:t xml:space="preserve">The </w:t>
      </w:r>
      <w:r w:rsidR="00A965A6" w:rsidRPr="00CF41AF">
        <w:rPr>
          <w:rFonts w:cs="Arial"/>
          <w:szCs w:val="20"/>
        </w:rPr>
        <w:t xml:space="preserve">good, the bad and the ugly of the world’s wetlands </w:t>
      </w:r>
      <w:r w:rsidR="007C08D1">
        <w:rPr>
          <w:rFonts w:cs="Arial"/>
          <w:szCs w:val="20"/>
        </w:rPr>
        <w:t>were</w:t>
      </w:r>
      <w:r w:rsidR="00184F83" w:rsidRPr="00CF41AF">
        <w:rPr>
          <w:rFonts w:cs="Arial"/>
          <w:szCs w:val="20"/>
        </w:rPr>
        <w:t xml:space="preserve"> </w:t>
      </w:r>
      <w:r w:rsidR="00A965A6" w:rsidRPr="00CF41AF">
        <w:rPr>
          <w:rFonts w:cs="Arial"/>
          <w:szCs w:val="20"/>
        </w:rPr>
        <w:t xml:space="preserve">revealed </w:t>
      </w:r>
      <w:r w:rsidR="00184F83" w:rsidRPr="00CF41AF">
        <w:rPr>
          <w:rFonts w:cs="Arial"/>
          <w:szCs w:val="20"/>
        </w:rPr>
        <w:t xml:space="preserve">at an official </w:t>
      </w:r>
      <w:r w:rsidRPr="00CF41AF">
        <w:rPr>
          <w:rFonts w:cs="Arial"/>
          <w:szCs w:val="20"/>
        </w:rPr>
        <w:t xml:space="preserve">ceremony </w:t>
      </w:r>
      <w:r w:rsidR="00184F83" w:rsidRPr="00CF41AF">
        <w:rPr>
          <w:rFonts w:cs="Arial"/>
          <w:szCs w:val="20"/>
        </w:rPr>
        <w:t xml:space="preserve">in Bucharest on </w:t>
      </w:r>
      <w:r w:rsidRPr="00CF41AF">
        <w:rPr>
          <w:rFonts w:cs="Arial"/>
          <w:szCs w:val="20"/>
        </w:rPr>
        <w:t xml:space="preserve">7 July </w:t>
      </w:r>
      <w:r w:rsidR="00184F83" w:rsidRPr="00CF41AF">
        <w:rPr>
          <w:rFonts w:cs="Arial"/>
          <w:szCs w:val="20"/>
        </w:rPr>
        <w:t xml:space="preserve">2012 </w:t>
      </w:r>
      <w:proofErr w:type="gramStart"/>
      <w:r w:rsidRPr="00CF41AF">
        <w:rPr>
          <w:rFonts w:cs="Arial"/>
          <w:szCs w:val="20"/>
        </w:rPr>
        <w:t xml:space="preserve">at 18.15 </w:t>
      </w:r>
      <w:r w:rsidR="007C08D1">
        <w:rPr>
          <w:rFonts w:cs="Arial"/>
          <w:szCs w:val="20"/>
        </w:rPr>
        <w:t>local</w:t>
      </w:r>
      <w:r w:rsidRPr="00CF41AF">
        <w:rPr>
          <w:rFonts w:cs="Arial"/>
          <w:szCs w:val="20"/>
        </w:rPr>
        <w:t xml:space="preserve"> time</w:t>
      </w:r>
      <w:proofErr w:type="gramEnd"/>
      <w:r w:rsidRPr="00CF41AF">
        <w:rPr>
          <w:rFonts w:cs="Arial"/>
          <w:szCs w:val="20"/>
        </w:rPr>
        <w:t xml:space="preserve"> (16.15 UK time)</w:t>
      </w:r>
      <w:r w:rsidR="007C08D1">
        <w:rPr>
          <w:rFonts w:cs="Arial"/>
          <w:szCs w:val="20"/>
        </w:rPr>
        <w:t>.</w:t>
      </w:r>
      <w:r w:rsidRPr="00CF41AF">
        <w:rPr>
          <w:rFonts w:cs="Arial"/>
          <w:szCs w:val="20"/>
        </w:rPr>
        <w:t xml:space="preserve"> </w:t>
      </w:r>
    </w:p>
    <w:p w:rsidR="007F3779" w:rsidRPr="00CF41AF" w:rsidRDefault="007F3779" w:rsidP="00ED3F9E">
      <w:pPr>
        <w:rPr>
          <w:rFonts w:cs="Arial"/>
          <w:szCs w:val="20"/>
        </w:rPr>
      </w:pPr>
    </w:p>
    <w:p w:rsidR="007F3779" w:rsidRPr="00CF41AF" w:rsidRDefault="007F3779" w:rsidP="00ED3F9E">
      <w:pPr>
        <w:rPr>
          <w:rFonts w:cs="Arial"/>
          <w:szCs w:val="20"/>
        </w:rPr>
      </w:pPr>
      <w:r w:rsidRPr="00CF41AF">
        <w:rPr>
          <w:rFonts w:cs="Arial"/>
          <w:szCs w:val="20"/>
        </w:rPr>
        <w:t xml:space="preserve">The </w:t>
      </w:r>
      <w:r w:rsidR="001F31DA" w:rsidRPr="00CF41AF">
        <w:rPr>
          <w:rFonts w:cs="Arial"/>
          <w:szCs w:val="20"/>
        </w:rPr>
        <w:t>Wetland Globe Awards</w:t>
      </w:r>
      <w:r w:rsidRPr="00CF41AF">
        <w:rPr>
          <w:rFonts w:cs="Arial"/>
          <w:szCs w:val="20"/>
        </w:rPr>
        <w:t xml:space="preserve"> highlight </w:t>
      </w:r>
      <w:r w:rsidR="00BE4F63">
        <w:rPr>
          <w:rFonts w:cs="Arial"/>
          <w:szCs w:val="20"/>
        </w:rPr>
        <w:t>the benefits of good</w:t>
      </w:r>
      <w:r w:rsidRPr="00CF41AF">
        <w:rPr>
          <w:rFonts w:cs="Arial"/>
          <w:szCs w:val="20"/>
        </w:rPr>
        <w:t xml:space="preserve"> wetland management</w:t>
      </w:r>
      <w:r w:rsidR="00184F83" w:rsidRPr="00CF41AF">
        <w:rPr>
          <w:rFonts w:cs="Arial"/>
          <w:szCs w:val="20"/>
        </w:rPr>
        <w:t xml:space="preserve"> </w:t>
      </w:r>
      <w:r w:rsidRPr="00CF41AF">
        <w:rPr>
          <w:rFonts w:cs="Arial"/>
          <w:szCs w:val="20"/>
        </w:rPr>
        <w:t>and</w:t>
      </w:r>
      <w:r w:rsidR="00BE4F63">
        <w:rPr>
          <w:rFonts w:cs="Arial"/>
          <w:szCs w:val="20"/>
        </w:rPr>
        <w:t>, conversely,</w:t>
      </w:r>
      <w:r w:rsidRPr="00CF41AF">
        <w:rPr>
          <w:rFonts w:cs="Arial"/>
          <w:szCs w:val="20"/>
        </w:rPr>
        <w:t xml:space="preserve"> the costs to both humans and wildlife of unsustainable development</w:t>
      </w:r>
      <w:r w:rsidR="00BE4F63">
        <w:rPr>
          <w:rFonts w:cs="Arial"/>
          <w:szCs w:val="20"/>
        </w:rPr>
        <w:t>.</w:t>
      </w:r>
      <w:r w:rsidRPr="00CF41AF">
        <w:rPr>
          <w:rFonts w:cs="Arial"/>
          <w:szCs w:val="20"/>
        </w:rPr>
        <w:t xml:space="preserve"> </w:t>
      </w:r>
    </w:p>
    <w:p w:rsidR="00BE4F63" w:rsidRPr="00CF41AF" w:rsidRDefault="00BE4F63" w:rsidP="00BE4F63">
      <w:pPr>
        <w:rPr>
          <w:rFonts w:cs="Arial"/>
          <w:szCs w:val="20"/>
        </w:rPr>
      </w:pPr>
    </w:p>
    <w:p w:rsidR="007C08D1" w:rsidRPr="00CF41AF" w:rsidRDefault="00BE4F63" w:rsidP="007C08D1">
      <w:pPr>
        <w:rPr>
          <w:rFonts w:cs="Arial"/>
          <w:szCs w:val="20"/>
        </w:rPr>
      </w:pPr>
      <w:r w:rsidRPr="00CF41AF">
        <w:rPr>
          <w:rFonts w:cs="Arial"/>
          <w:szCs w:val="20"/>
        </w:rPr>
        <w:t xml:space="preserve">The World Wetland Network (WWN) developed the Wetland Globes to </w:t>
      </w:r>
      <w:r>
        <w:rPr>
          <w:rFonts w:cs="Arial"/>
          <w:szCs w:val="20"/>
        </w:rPr>
        <w:t>give a voice to small non-governmental organisations (NGOs) working on conservation</w:t>
      </w:r>
      <w:r w:rsidRPr="00CF41AF">
        <w:rPr>
          <w:rFonts w:cs="Arial"/>
          <w:szCs w:val="20"/>
        </w:rPr>
        <w:t xml:space="preserve">.  They are non-financial awards, given to the wetland itself. </w:t>
      </w:r>
      <w:r w:rsidR="007C08D1" w:rsidRPr="00CF41AF">
        <w:rPr>
          <w:rFonts w:cs="Arial"/>
          <w:color w:val="000000"/>
          <w:szCs w:val="20"/>
        </w:rPr>
        <w:t xml:space="preserve">This year there were some 2,000 votes from </w:t>
      </w:r>
      <w:r w:rsidR="007C08D1">
        <w:rPr>
          <w:rFonts w:cs="Arial"/>
          <w:color w:val="000000"/>
          <w:szCs w:val="20"/>
        </w:rPr>
        <w:t xml:space="preserve">grass-roots NGOs in </w:t>
      </w:r>
      <w:r w:rsidR="007C08D1" w:rsidRPr="00CF41AF">
        <w:rPr>
          <w:rFonts w:cs="Arial"/>
          <w:color w:val="000000"/>
          <w:szCs w:val="20"/>
        </w:rPr>
        <w:t xml:space="preserve">270 </w:t>
      </w:r>
      <w:r w:rsidR="00261A16">
        <w:rPr>
          <w:rFonts w:cs="Arial"/>
          <w:color w:val="000000"/>
          <w:szCs w:val="20"/>
        </w:rPr>
        <w:t>wetlands</w:t>
      </w:r>
      <w:r w:rsidR="00261A16" w:rsidRPr="00CF41AF">
        <w:rPr>
          <w:rFonts w:cs="Arial"/>
          <w:szCs w:val="20"/>
        </w:rPr>
        <w:t xml:space="preserve"> </w:t>
      </w:r>
      <w:r w:rsidR="007C08D1" w:rsidRPr="00CF41AF">
        <w:rPr>
          <w:rFonts w:cs="Arial"/>
          <w:szCs w:val="20"/>
        </w:rPr>
        <w:t>around the world.</w:t>
      </w:r>
    </w:p>
    <w:p w:rsidR="00BE4F63" w:rsidRDefault="00BE4F63" w:rsidP="00BE4F63">
      <w:pPr>
        <w:rPr>
          <w:rFonts w:cs="Arial"/>
          <w:szCs w:val="20"/>
        </w:rPr>
      </w:pPr>
    </w:p>
    <w:p w:rsidR="00BE4F63" w:rsidRPr="007C08D1" w:rsidRDefault="00BE4F63" w:rsidP="00ED3F9E">
      <w:pPr>
        <w:rPr>
          <w:rFonts w:cs="Arial"/>
          <w:szCs w:val="20"/>
        </w:rPr>
      </w:pPr>
      <w:r w:rsidRPr="00CF41AF">
        <w:rPr>
          <w:rFonts w:cs="Arial"/>
          <w:szCs w:val="20"/>
        </w:rPr>
        <w:t xml:space="preserve">BLUE Wetland Globes recognise best practice in wetland management; GREY </w:t>
      </w:r>
      <w:r>
        <w:rPr>
          <w:rFonts w:cs="Arial"/>
          <w:szCs w:val="20"/>
        </w:rPr>
        <w:t xml:space="preserve">Globes </w:t>
      </w:r>
      <w:r w:rsidRPr="00CF41AF">
        <w:rPr>
          <w:rFonts w:cs="Arial"/>
          <w:szCs w:val="20"/>
        </w:rPr>
        <w:t xml:space="preserve">highlight wetlands that are being actively degraded, neglected or are under threat. </w:t>
      </w:r>
    </w:p>
    <w:p w:rsidR="005015A2" w:rsidRPr="00CF41AF" w:rsidRDefault="005015A2" w:rsidP="00ED3F9E">
      <w:pPr>
        <w:rPr>
          <w:rFonts w:cs="Arial"/>
          <w:szCs w:val="20"/>
        </w:rPr>
      </w:pPr>
    </w:p>
    <w:p w:rsidR="005015A2" w:rsidRPr="00CF41AF" w:rsidRDefault="005015A2" w:rsidP="00ED3F9E">
      <w:pPr>
        <w:rPr>
          <w:rFonts w:cs="Arial"/>
          <w:szCs w:val="20"/>
        </w:rPr>
      </w:pPr>
      <w:r w:rsidRPr="00CF41AF">
        <w:rPr>
          <w:rFonts w:cs="Arial"/>
          <w:szCs w:val="20"/>
        </w:rPr>
        <w:t xml:space="preserve">The Wetland Globes </w:t>
      </w:r>
      <w:r w:rsidR="00BE4F63">
        <w:rPr>
          <w:rFonts w:cs="Arial"/>
          <w:szCs w:val="20"/>
        </w:rPr>
        <w:t xml:space="preserve">aim </w:t>
      </w:r>
      <w:r w:rsidRPr="00CF41AF">
        <w:rPr>
          <w:rFonts w:cs="Arial"/>
          <w:szCs w:val="20"/>
        </w:rPr>
        <w:t xml:space="preserve">to show that without national protection, short term economic gain and pollution </w:t>
      </w:r>
      <w:r w:rsidR="00BE4F63">
        <w:rPr>
          <w:rFonts w:cs="Arial"/>
          <w:szCs w:val="20"/>
        </w:rPr>
        <w:t>seriously degrade</w:t>
      </w:r>
      <w:r w:rsidRPr="00CF41AF">
        <w:rPr>
          <w:rFonts w:cs="Arial"/>
          <w:szCs w:val="20"/>
        </w:rPr>
        <w:t xml:space="preserve"> many wetland sites. </w:t>
      </w:r>
    </w:p>
    <w:p w:rsidR="001F31DA" w:rsidRPr="00CF41AF" w:rsidRDefault="001F31DA" w:rsidP="00ED3F9E">
      <w:pPr>
        <w:rPr>
          <w:rFonts w:cs="Arial"/>
          <w:szCs w:val="20"/>
        </w:rPr>
      </w:pPr>
    </w:p>
    <w:p w:rsidR="00A90068" w:rsidRPr="00CF41AF" w:rsidRDefault="005015A2" w:rsidP="00ED3F9E">
      <w:pPr>
        <w:rPr>
          <w:rFonts w:cs="Arial"/>
          <w:szCs w:val="20"/>
        </w:rPr>
      </w:pPr>
      <w:r w:rsidRPr="00CF41AF">
        <w:rPr>
          <w:rFonts w:cs="Arial"/>
          <w:szCs w:val="20"/>
        </w:rPr>
        <w:t>In celebrating good</w:t>
      </w:r>
      <w:r w:rsidR="00BE4F63">
        <w:rPr>
          <w:rFonts w:cs="Arial"/>
          <w:szCs w:val="20"/>
        </w:rPr>
        <w:t xml:space="preserve"> restoration and management the Wetland Globes</w:t>
      </w:r>
      <w:r w:rsidRPr="00CF41AF">
        <w:rPr>
          <w:rFonts w:cs="Arial"/>
          <w:szCs w:val="20"/>
        </w:rPr>
        <w:t xml:space="preserve"> </w:t>
      </w:r>
      <w:r w:rsidR="00BE4F63">
        <w:rPr>
          <w:rFonts w:cs="Arial"/>
          <w:szCs w:val="20"/>
        </w:rPr>
        <w:t>also demonstrate</w:t>
      </w:r>
      <w:r w:rsidRPr="00CF41AF">
        <w:rPr>
          <w:rFonts w:cs="Arial"/>
          <w:szCs w:val="20"/>
        </w:rPr>
        <w:t xml:space="preserve"> that with the right incentives, it is possible to slow the loss of biodiversity and habitat, by encouraging private sector interests to work with </w:t>
      </w:r>
      <w:r w:rsidR="00A90068" w:rsidRPr="00CF41AF">
        <w:rPr>
          <w:rFonts w:cs="Arial"/>
          <w:szCs w:val="20"/>
        </w:rPr>
        <w:t xml:space="preserve">nature rather than against it.  </w:t>
      </w:r>
    </w:p>
    <w:p w:rsidR="00A90068" w:rsidRPr="00CF41AF" w:rsidRDefault="00A90068" w:rsidP="00ED3F9E">
      <w:pPr>
        <w:rPr>
          <w:rFonts w:cs="Arial"/>
          <w:szCs w:val="20"/>
        </w:rPr>
      </w:pPr>
    </w:p>
    <w:p w:rsidR="00A90068" w:rsidRPr="00CF41AF" w:rsidRDefault="00A90068" w:rsidP="00ED3F9E">
      <w:pPr>
        <w:rPr>
          <w:rFonts w:cs="Arial"/>
          <w:b/>
          <w:szCs w:val="20"/>
        </w:rPr>
      </w:pPr>
      <w:r w:rsidRPr="00CF41AF">
        <w:rPr>
          <w:rFonts w:cs="Arial"/>
          <w:b/>
          <w:szCs w:val="20"/>
        </w:rPr>
        <w:t>Chris Rostron, Chair of the Wo</w:t>
      </w:r>
      <w:r w:rsidR="00A30D8E" w:rsidRPr="00CF41AF">
        <w:rPr>
          <w:rFonts w:cs="Arial"/>
          <w:b/>
          <w:szCs w:val="20"/>
        </w:rPr>
        <w:t>r</w:t>
      </w:r>
      <w:r w:rsidRPr="00CF41AF">
        <w:rPr>
          <w:rFonts w:cs="Arial"/>
          <w:b/>
          <w:szCs w:val="20"/>
        </w:rPr>
        <w:t>ld Wetland Network said:</w:t>
      </w:r>
    </w:p>
    <w:p w:rsidR="001F31DA" w:rsidRPr="00CF41AF" w:rsidRDefault="001F31DA" w:rsidP="00ED3F9E">
      <w:pPr>
        <w:ind w:left="720"/>
        <w:rPr>
          <w:rFonts w:cs="Arial"/>
          <w:szCs w:val="20"/>
        </w:rPr>
      </w:pPr>
    </w:p>
    <w:p w:rsidR="001F31DA" w:rsidRPr="00CF41AF" w:rsidRDefault="00A30D8E" w:rsidP="00ED3F9E">
      <w:pPr>
        <w:ind w:left="720"/>
        <w:rPr>
          <w:rFonts w:cs="Arial"/>
          <w:szCs w:val="20"/>
        </w:rPr>
      </w:pPr>
      <w:r w:rsidRPr="00CF41AF">
        <w:rPr>
          <w:rFonts w:cs="Arial"/>
          <w:szCs w:val="20"/>
        </w:rPr>
        <w:t>“It’s all to do with people</w:t>
      </w:r>
      <w:r w:rsidR="00BE4F63" w:rsidRPr="00BE4F63">
        <w:rPr>
          <w:rFonts w:cs="Arial"/>
          <w:szCs w:val="20"/>
        </w:rPr>
        <w:t xml:space="preserve"> </w:t>
      </w:r>
      <w:r w:rsidR="00BE4F63" w:rsidRPr="00CF41AF">
        <w:rPr>
          <w:rFonts w:cs="Arial"/>
          <w:szCs w:val="20"/>
        </w:rPr>
        <w:t>ultimately</w:t>
      </w:r>
      <w:r w:rsidRPr="00CF41AF">
        <w:rPr>
          <w:rFonts w:cs="Arial"/>
          <w:szCs w:val="20"/>
        </w:rPr>
        <w:t xml:space="preserve">. </w:t>
      </w:r>
      <w:r w:rsidR="00BE4F63">
        <w:rPr>
          <w:rFonts w:cs="Arial"/>
          <w:szCs w:val="20"/>
        </w:rPr>
        <w:t>W</w:t>
      </w:r>
      <w:r w:rsidRPr="00CF41AF">
        <w:rPr>
          <w:rFonts w:cs="Arial"/>
          <w:szCs w:val="20"/>
        </w:rPr>
        <w:t xml:space="preserve">etlands </w:t>
      </w:r>
      <w:r w:rsidR="00A90068" w:rsidRPr="00CF41AF">
        <w:rPr>
          <w:rFonts w:cs="Arial"/>
          <w:szCs w:val="20"/>
        </w:rPr>
        <w:t>not only provide habitats for wildlife</w:t>
      </w:r>
      <w:r w:rsidR="00BE4F63">
        <w:rPr>
          <w:rFonts w:cs="Arial"/>
          <w:szCs w:val="20"/>
        </w:rPr>
        <w:t>, they</w:t>
      </w:r>
      <w:r w:rsidR="00A90068" w:rsidRPr="00CF41AF">
        <w:rPr>
          <w:rFonts w:cs="Arial"/>
          <w:szCs w:val="20"/>
        </w:rPr>
        <w:t xml:space="preserve"> </w:t>
      </w:r>
      <w:r w:rsidRPr="00CF41AF">
        <w:rPr>
          <w:rFonts w:cs="Arial"/>
          <w:szCs w:val="20"/>
        </w:rPr>
        <w:t xml:space="preserve">provide </w:t>
      </w:r>
      <w:r w:rsidR="00BE4F63">
        <w:rPr>
          <w:rFonts w:cs="Arial"/>
          <w:szCs w:val="20"/>
        </w:rPr>
        <w:t xml:space="preserve">for </w:t>
      </w:r>
      <w:r w:rsidR="001F31DA" w:rsidRPr="00CF41AF">
        <w:rPr>
          <w:rFonts w:cs="Arial"/>
          <w:szCs w:val="20"/>
        </w:rPr>
        <w:t xml:space="preserve">people’s </w:t>
      </w:r>
      <w:r w:rsidRPr="00CF41AF">
        <w:rPr>
          <w:rFonts w:cs="Arial"/>
          <w:szCs w:val="20"/>
        </w:rPr>
        <w:t xml:space="preserve">livelihoods and </w:t>
      </w:r>
      <w:r w:rsidR="001F31DA" w:rsidRPr="00CF41AF">
        <w:rPr>
          <w:rFonts w:cs="Arial"/>
          <w:szCs w:val="20"/>
        </w:rPr>
        <w:t xml:space="preserve">can create </w:t>
      </w:r>
      <w:r w:rsidRPr="00CF41AF">
        <w:rPr>
          <w:rFonts w:cs="Arial"/>
          <w:szCs w:val="20"/>
        </w:rPr>
        <w:t xml:space="preserve">great economic returns if they are managed properly. </w:t>
      </w:r>
    </w:p>
    <w:p w:rsidR="001F31DA" w:rsidRPr="00CF41AF" w:rsidRDefault="001F31DA" w:rsidP="00ED3F9E">
      <w:pPr>
        <w:ind w:left="720"/>
        <w:rPr>
          <w:rFonts w:cs="Arial"/>
          <w:szCs w:val="20"/>
        </w:rPr>
      </w:pPr>
    </w:p>
    <w:p w:rsidR="005015A2" w:rsidRPr="00CF41AF" w:rsidRDefault="001F31DA" w:rsidP="00ED3F9E">
      <w:pPr>
        <w:ind w:left="720"/>
        <w:rPr>
          <w:rFonts w:cs="Arial"/>
          <w:szCs w:val="20"/>
        </w:rPr>
      </w:pPr>
      <w:r w:rsidRPr="00CF41AF">
        <w:rPr>
          <w:rFonts w:cs="Arial"/>
          <w:szCs w:val="20"/>
        </w:rPr>
        <w:t>“However, i</w:t>
      </w:r>
      <w:r w:rsidR="00A30D8E" w:rsidRPr="00CF41AF">
        <w:rPr>
          <w:rFonts w:cs="Arial"/>
          <w:szCs w:val="20"/>
        </w:rPr>
        <w:t xml:space="preserve">f they are not, and </w:t>
      </w:r>
      <w:r w:rsidRPr="00CF41AF">
        <w:rPr>
          <w:rFonts w:cs="Arial"/>
          <w:szCs w:val="20"/>
        </w:rPr>
        <w:t xml:space="preserve">they </w:t>
      </w:r>
      <w:r w:rsidR="00A30D8E" w:rsidRPr="00CF41AF">
        <w:rPr>
          <w:rFonts w:cs="Arial"/>
          <w:szCs w:val="20"/>
        </w:rPr>
        <w:t>are exploited for short term economic gain, livelihoods are totally destroyed and species become extinct”</w:t>
      </w:r>
    </w:p>
    <w:p w:rsidR="00BE668A" w:rsidRPr="00CF41AF" w:rsidRDefault="00BE668A" w:rsidP="00ED3F9E">
      <w:pPr>
        <w:rPr>
          <w:rFonts w:cs="Arial"/>
          <w:b/>
          <w:szCs w:val="20"/>
        </w:rPr>
      </w:pPr>
    </w:p>
    <w:p w:rsidR="008444C5" w:rsidRPr="00CF41AF" w:rsidRDefault="001809FB" w:rsidP="00ED3F9E">
      <w:pPr>
        <w:rPr>
          <w:rFonts w:cs="Arial"/>
          <w:b/>
          <w:szCs w:val="20"/>
        </w:rPr>
      </w:pPr>
      <w:r w:rsidRPr="00CF41AF">
        <w:rPr>
          <w:rFonts w:cs="Arial"/>
          <w:b/>
          <w:szCs w:val="20"/>
        </w:rPr>
        <w:t>BLUE</w:t>
      </w:r>
      <w:r w:rsidR="00BE668A" w:rsidRPr="00CF41AF">
        <w:rPr>
          <w:rFonts w:cs="Arial"/>
          <w:b/>
          <w:szCs w:val="20"/>
        </w:rPr>
        <w:t xml:space="preserve"> awards</w:t>
      </w:r>
      <w:r w:rsidR="00CF41AF" w:rsidRPr="00CF41AF">
        <w:rPr>
          <w:rFonts w:cs="Arial"/>
          <w:b/>
          <w:szCs w:val="20"/>
        </w:rPr>
        <w:t xml:space="preserve"> go to wetlands in</w:t>
      </w:r>
      <w:r w:rsidR="00C11FE1" w:rsidRPr="00CF41AF">
        <w:rPr>
          <w:rFonts w:cs="Arial"/>
          <w:b/>
          <w:szCs w:val="20"/>
        </w:rPr>
        <w:t>:</w:t>
      </w:r>
      <w:r w:rsidR="00BE668A" w:rsidRPr="00CF41AF">
        <w:rPr>
          <w:rFonts w:cs="Arial"/>
          <w:b/>
          <w:szCs w:val="20"/>
        </w:rPr>
        <w:t xml:space="preserve"> </w:t>
      </w:r>
    </w:p>
    <w:p w:rsidR="00BE668A" w:rsidRPr="00CF41AF" w:rsidRDefault="00BE668A" w:rsidP="00ED3F9E">
      <w:pPr>
        <w:rPr>
          <w:rFonts w:cs="Arial"/>
          <w:szCs w:val="20"/>
        </w:rPr>
      </w:pPr>
      <w:r w:rsidRPr="00CF41AF">
        <w:rPr>
          <w:rFonts w:cs="Arial"/>
          <w:szCs w:val="20"/>
        </w:rPr>
        <w:t>Madagascar, Japan, Bulgaria, the United States</w:t>
      </w:r>
      <w:r w:rsidR="00661AF8">
        <w:rPr>
          <w:rFonts w:cs="Arial"/>
          <w:szCs w:val="20"/>
        </w:rPr>
        <w:t>, Peru and</w:t>
      </w:r>
      <w:r w:rsidRPr="00CF41AF">
        <w:rPr>
          <w:rFonts w:cs="Arial"/>
          <w:szCs w:val="20"/>
        </w:rPr>
        <w:t xml:space="preserve"> New Zealand</w:t>
      </w:r>
    </w:p>
    <w:p w:rsidR="001F31DA" w:rsidRPr="00CF41AF" w:rsidRDefault="001F31DA" w:rsidP="00ED3F9E">
      <w:pPr>
        <w:rPr>
          <w:rFonts w:cs="Arial"/>
          <w:b/>
          <w:szCs w:val="20"/>
        </w:rPr>
      </w:pPr>
    </w:p>
    <w:p w:rsidR="008444C5" w:rsidRPr="00CF41AF" w:rsidRDefault="001809FB" w:rsidP="00ED3F9E">
      <w:pPr>
        <w:rPr>
          <w:rFonts w:cs="Arial"/>
          <w:b/>
          <w:szCs w:val="20"/>
        </w:rPr>
      </w:pPr>
      <w:r w:rsidRPr="00CF41AF">
        <w:rPr>
          <w:rFonts w:cs="Arial"/>
          <w:b/>
          <w:szCs w:val="20"/>
        </w:rPr>
        <w:t>GREY</w:t>
      </w:r>
      <w:r w:rsidR="00BE668A" w:rsidRPr="00CF41AF">
        <w:rPr>
          <w:rFonts w:cs="Arial"/>
          <w:b/>
          <w:szCs w:val="20"/>
        </w:rPr>
        <w:t xml:space="preserve"> awards go to</w:t>
      </w:r>
      <w:r w:rsidR="00CF41AF" w:rsidRPr="00CF41AF">
        <w:rPr>
          <w:rFonts w:cs="Arial"/>
          <w:b/>
          <w:szCs w:val="20"/>
        </w:rPr>
        <w:t xml:space="preserve"> wetlands in</w:t>
      </w:r>
      <w:r w:rsidR="00C11FE1" w:rsidRPr="00CF41AF">
        <w:rPr>
          <w:rFonts w:cs="Arial"/>
          <w:b/>
          <w:szCs w:val="20"/>
        </w:rPr>
        <w:t>:</w:t>
      </w:r>
      <w:r w:rsidR="00BE668A" w:rsidRPr="00CF41AF">
        <w:rPr>
          <w:rFonts w:cs="Arial"/>
          <w:b/>
          <w:szCs w:val="20"/>
        </w:rPr>
        <w:t xml:space="preserve"> </w:t>
      </w:r>
    </w:p>
    <w:p w:rsidR="00BE668A" w:rsidRPr="00CF41AF" w:rsidRDefault="00BE668A" w:rsidP="00ED3F9E">
      <w:pPr>
        <w:rPr>
          <w:rFonts w:cs="Arial"/>
          <w:szCs w:val="20"/>
        </w:rPr>
      </w:pPr>
      <w:proofErr w:type="gramStart"/>
      <w:r w:rsidRPr="00CF41AF">
        <w:rPr>
          <w:rFonts w:cs="Arial"/>
          <w:szCs w:val="20"/>
        </w:rPr>
        <w:t>Australia, Colombia, Croatia /Danube, South Korea and Benin, West Africa.</w:t>
      </w:r>
      <w:proofErr w:type="gramEnd"/>
    </w:p>
    <w:p w:rsidR="000551D9" w:rsidRDefault="000551D9" w:rsidP="00ED3F9E">
      <w:pPr>
        <w:rPr>
          <w:rFonts w:cs="Arial"/>
          <w:i/>
          <w:sz w:val="18"/>
          <w:szCs w:val="18"/>
        </w:rPr>
      </w:pPr>
    </w:p>
    <w:p w:rsidR="009E5CC4" w:rsidRPr="00CF41AF" w:rsidRDefault="008444C5" w:rsidP="00ED3F9E">
      <w:pPr>
        <w:rPr>
          <w:rFonts w:cs="Arial"/>
          <w:i/>
          <w:sz w:val="18"/>
          <w:szCs w:val="18"/>
        </w:rPr>
      </w:pPr>
      <w:r w:rsidRPr="00CF41AF">
        <w:rPr>
          <w:rFonts w:cs="Arial"/>
          <w:i/>
          <w:sz w:val="18"/>
          <w:szCs w:val="18"/>
        </w:rPr>
        <w:t xml:space="preserve">* More detail </w:t>
      </w:r>
      <w:r w:rsidR="000551D9">
        <w:rPr>
          <w:rFonts w:cs="Arial"/>
          <w:i/>
          <w:sz w:val="18"/>
          <w:szCs w:val="18"/>
        </w:rPr>
        <w:t xml:space="preserve">is given below </w:t>
      </w:r>
      <w:r w:rsidRPr="00CF41AF">
        <w:rPr>
          <w:rFonts w:cs="Arial"/>
          <w:i/>
          <w:sz w:val="18"/>
          <w:szCs w:val="18"/>
        </w:rPr>
        <w:t>on each project under “Highlights</w:t>
      </w:r>
      <w:r w:rsidR="000551D9">
        <w:rPr>
          <w:rFonts w:cs="Arial"/>
          <w:i/>
          <w:sz w:val="18"/>
          <w:szCs w:val="18"/>
        </w:rPr>
        <w:t xml:space="preserve"> and lowlights</w:t>
      </w:r>
      <w:r w:rsidRPr="00CF41AF">
        <w:rPr>
          <w:rFonts w:cs="Arial"/>
          <w:i/>
          <w:sz w:val="18"/>
          <w:szCs w:val="18"/>
        </w:rPr>
        <w:t>”</w:t>
      </w:r>
      <w:r w:rsidR="000551D9">
        <w:rPr>
          <w:rFonts w:cs="Arial"/>
          <w:i/>
          <w:sz w:val="18"/>
          <w:szCs w:val="18"/>
        </w:rPr>
        <w:t>.</w:t>
      </w:r>
    </w:p>
    <w:p w:rsidR="008444C5" w:rsidRPr="00CF41AF" w:rsidRDefault="008444C5" w:rsidP="00ED3F9E">
      <w:pPr>
        <w:rPr>
          <w:rFonts w:cs="Arial"/>
          <w:b/>
          <w:szCs w:val="20"/>
        </w:rPr>
      </w:pPr>
    </w:p>
    <w:p w:rsidR="00BE668A" w:rsidRPr="00CF41AF" w:rsidRDefault="009E5CC4" w:rsidP="00ED3F9E">
      <w:pPr>
        <w:rPr>
          <w:rFonts w:cs="Arial"/>
          <w:b/>
          <w:szCs w:val="20"/>
        </w:rPr>
      </w:pPr>
      <w:r w:rsidRPr="00CF41AF">
        <w:rPr>
          <w:rFonts w:cs="Arial"/>
          <w:b/>
          <w:szCs w:val="20"/>
        </w:rPr>
        <w:t>Chris continued:</w:t>
      </w:r>
    </w:p>
    <w:p w:rsidR="00CF41AF" w:rsidRPr="00CF41AF" w:rsidRDefault="00CF41AF" w:rsidP="00ED3F9E">
      <w:pPr>
        <w:rPr>
          <w:rFonts w:cs="Arial"/>
          <w:b/>
          <w:szCs w:val="20"/>
        </w:rPr>
      </w:pPr>
    </w:p>
    <w:p w:rsidR="00CF41AF" w:rsidRPr="00CF41AF" w:rsidRDefault="00F45D48" w:rsidP="00ED3F9E">
      <w:pPr>
        <w:ind w:left="720"/>
        <w:rPr>
          <w:rFonts w:cs="Arial"/>
          <w:szCs w:val="20"/>
        </w:rPr>
      </w:pPr>
      <w:r w:rsidRPr="00CF41AF">
        <w:rPr>
          <w:rFonts w:cs="Arial"/>
          <w:szCs w:val="20"/>
        </w:rPr>
        <w:t>“</w:t>
      </w:r>
      <w:r w:rsidR="009E5CC4" w:rsidRPr="00CF41AF">
        <w:rPr>
          <w:rFonts w:cs="Arial"/>
          <w:szCs w:val="20"/>
        </w:rPr>
        <w:t xml:space="preserve">Of the various awards I would highlight </w:t>
      </w:r>
      <w:r w:rsidR="007C08D1">
        <w:rPr>
          <w:rFonts w:cs="Arial"/>
          <w:szCs w:val="20"/>
        </w:rPr>
        <w:t>that have</w:t>
      </w:r>
      <w:r w:rsidR="009E5CC4" w:rsidRPr="00CF41AF">
        <w:rPr>
          <w:rFonts w:cs="Arial"/>
          <w:szCs w:val="20"/>
        </w:rPr>
        <w:t xml:space="preserve"> </w:t>
      </w:r>
      <w:r w:rsidR="007C08D1">
        <w:rPr>
          <w:rFonts w:cs="Arial"/>
          <w:szCs w:val="20"/>
        </w:rPr>
        <w:t>engaged</w:t>
      </w:r>
      <w:r w:rsidR="009E5CC4" w:rsidRPr="00CF41AF">
        <w:rPr>
          <w:rFonts w:cs="Arial"/>
          <w:szCs w:val="20"/>
        </w:rPr>
        <w:t xml:space="preserve"> local communities and </w:t>
      </w:r>
      <w:r w:rsidR="007C08D1">
        <w:rPr>
          <w:rFonts w:cs="Arial"/>
          <w:szCs w:val="20"/>
        </w:rPr>
        <w:t xml:space="preserve">shown that it is possible to benefit </w:t>
      </w:r>
      <w:r w:rsidR="009E5CC4" w:rsidRPr="00CF41AF">
        <w:rPr>
          <w:rFonts w:cs="Arial"/>
          <w:szCs w:val="20"/>
        </w:rPr>
        <w:t xml:space="preserve">commercially </w:t>
      </w:r>
      <w:r w:rsidR="007C08D1">
        <w:rPr>
          <w:rFonts w:cs="Arial"/>
          <w:szCs w:val="20"/>
        </w:rPr>
        <w:t>and maintain</w:t>
      </w:r>
      <w:r w:rsidR="009E5CC4" w:rsidRPr="00CF41AF">
        <w:rPr>
          <w:rFonts w:cs="Arial"/>
          <w:szCs w:val="20"/>
        </w:rPr>
        <w:t xml:space="preserve"> sustainable bio-diverse wetlands.</w:t>
      </w:r>
      <w:r w:rsidR="00C11FE1" w:rsidRPr="00CF41AF">
        <w:rPr>
          <w:rFonts w:cs="Arial"/>
          <w:szCs w:val="20"/>
        </w:rPr>
        <w:t xml:space="preserve"> </w:t>
      </w:r>
    </w:p>
    <w:p w:rsidR="00CF41AF" w:rsidRPr="00CF41AF" w:rsidRDefault="00CF41AF" w:rsidP="00ED3F9E">
      <w:pPr>
        <w:ind w:left="720"/>
        <w:rPr>
          <w:rFonts w:cs="Arial"/>
          <w:szCs w:val="20"/>
        </w:rPr>
      </w:pPr>
    </w:p>
    <w:p w:rsidR="009E5CC4" w:rsidRPr="00CF41AF" w:rsidRDefault="00CF41AF" w:rsidP="00ED3F9E">
      <w:pPr>
        <w:ind w:left="720"/>
        <w:rPr>
          <w:rFonts w:cs="Arial"/>
          <w:szCs w:val="20"/>
        </w:rPr>
      </w:pPr>
      <w:r w:rsidRPr="00CF41AF">
        <w:rPr>
          <w:rFonts w:cs="Arial"/>
          <w:szCs w:val="20"/>
        </w:rPr>
        <w:t>“</w:t>
      </w:r>
      <w:r w:rsidR="00C11FE1" w:rsidRPr="00CF41AF">
        <w:rPr>
          <w:rFonts w:cs="Arial"/>
          <w:szCs w:val="20"/>
        </w:rPr>
        <w:t>In the grey category - and sadly there are a lot more like this around the world - they illustrate how short term thinking can have disastrous knock on effects for humans and animal species alike.</w:t>
      </w:r>
      <w:r w:rsidR="00F45D48" w:rsidRPr="00CF41AF">
        <w:rPr>
          <w:rFonts w:cs="Arial"/>
          <w:szCs w:val="20"/>
        </w:rPr>
        <w:t>”</w:t>
      </w:r>
    </w:p>
    <w:p w:rsidR="008444C5" w:rsidRPr="00CF41AF" w:rsidRDefault="008444C5" w:rsidP="00ED3F9E">
      <w:pPr>
        <w:ind w:left="720"/>
        <w:rPr>
          <w:rFonts w:cs="Arial"/>
          <w:szCs w:val="20"/>
        </w:rPr>
      </w:pPr>
    </w:p>
    <w:p w:rsidR="009E5CC4" w:rsidRPr="00CF41AF" w:rsidRDefault="008444C5" w:rsidP="00C84880">
      <w:pPr>
        <w:jc w:val="center"/>
        <w:rPr>
          <w:rFonts w:cs="Arial"/>
          <w:b/>
          <w:szCs w:val="20"/>
        </w:rPr>
      </w:pPr>
      <w:r w:rsidRPr="00CF41AF">
        <w:rPr>
          <w:rFonts w:cs="Arial"/>
          <w:b/>
          <w:szCs w:val="20"/>
        </w:rPr>
        <w:t>ENDS</w:t>
      </w:r>
    </w:p>
    <w:p w:rsidR="008444C5" w:rsidRPr="00CF41AF" w:rsidRDefault="008444C5" w:rsidP="008444C5">
      <w:pPr>
        <w:ind w:left="2160" w:firstLine="720"/>
        <w:rPr>
          <w:rFonts w:cs="Arial"/>
          <w:b/>
          <w:szCs w:val="20"/>
        </w:rPr>
      </w:pPr>
    </w:p>
    <w:p w:rsidR="008444C5" w:rsidRPr="00C84880" w:rsidRDefault="008444C5" w:rsidP="00826D8D">
      <w:pPr>
        <w:rPr>
          <w:rFonts w:cs="Arial"/>
          <w:szCs w:val="20"/>
        </w:rPr>
      </w:pPr>
      <w:r w:rsidRPr="00CF41AF">
        <w:rPr>
          <w:rFonts w:cs="Arial"/>
          <w:b/>
          <w:szCs w:val="20"/>
        </w:rPr>
        <w:t>For mo</w:t>
      </w:r>
      <w:r w:rsidR="00826D8D" w:rsidRPr="00CF41AF">
        <w:rPr>
          <w:rFonts w:cs="Arial"/>
          <w:b/>
          <w:szCs w:val="20"/>
        </w:rPr>
        <w:t>re</w:t>
      </w:r>
      <w:r w:rsidRPr="00CF41AF">
        <w:rPr>
          <w:rFonts w:cs="Arial"/>
          <w:b/>
          <w:szCs w:val="20"/>
        </w:rPr>
        <w:t xml:space="preserve"> information contact:</w:t>
      </w:r>
      <w:r w:rsidR="00826D8D" w:rsidRPr="00CF41AF">
        <w:rPr>
          <w:rFonts w:cs="Arial"/>
          <w:b/>
          <w:szCs w:val="20"/>
        </w:rPr>
        <w:t xml:space="preserve"> </w:t>
      </w:r>
      <w:r w:rsidR="00C84880" w:rsidRPr="00C84880">
        <w:rPr>
          <w:rFonts w:cs="Arial"/>
          <w:szCs w:val="20"/>
        </w:rPr>
        <w:t xml:space="preserve">Jackie Pedersen </w:t>
      </w:r>
      <w:hyperlink r:id="rId8" w:history="1">
        <w:r w:rsidR="00C84880" w:rsidRPr="00C84880">
          <w:rPr>
            <w:rStyle w:val="Hyperlink"/>
            <w:rFonts w:cs="Arial"/>
            <w:szCs w:val="20"/>
          </w:rPr>
          <w:t>jackie@macraecommunication.com</w:t>
        </w:r>
      </w:hyperlink>
      <w:r w:rsidR="00C84880" w:rsidRPr="00C84880">
        <w:rPr>
          <w:rFonts w:cs="Arial"/>
          <w:szCs w:val="20"/>
        </w:rPr>
        <w:t xml:space="preserve"> +44 (0)7980 767710</w:t>
      </w:r>
    </w:p>
    <w:p w:rsidR="006B4432" w:rsidRPr="00CF41AF" w:rsidRDefault="006B4432" w:rsidP="006B4432">
      <w:pPr>
        <w:rPr>
          <w:rFonts w:cs="Arial"/>
          <w:b/>
          <w:szCs w:val="20"/>
        </w:rPr>
      </w:pPr>
    </w:p>
    <w:p w:rsidR="006B4432" w:rsidRPr="00CF41AF" w:rsidRDefault="006B4432" w:rsidP="006B4432">
      <w:pPr>
        <w:rPr>
          <w:rFonts w:cs="Arial"/>
          <w:b/>
          <w:szCs w:val="20"/>
        </w:rPr>
      </w:pPr>
    </w:p>
    <w:p w:rsidR="006B4432" w:rsidRPr="00CF41AF" w:rsidRDefault="006B4432" w:rsidP="006B4432">
      <w:pPr>
        <w:rPr>
          <w:rFonts w:cs="Arial"/>
          <w:b/>
          <w:szCs w:val="20"/>
        </w:rPr>
      </w:pPr>
    </w:p>
    <w:p w:rsidR="006B4432" w:rsidRPr="00CF41AF" w:rsidRDefault="006B4432" w:rsidP="006B4432">
      <w:pPr>
        <w:rPr>
          <w:rFonts w:cs="Arial"/>
          <w:b/>
          <w:szCs w:val="20"/>
        </w:rPr>
      </w:pPr>
      <w:r w:rsidRPr="00CF41AF">
        <w:rPr>
          <w:rFonts w:cs="Arial"/>
          <w:b/>
          <w:szCs w:val="20"/>
        </w:rPr>
        <w:t>Interviews, photography</w:t>
      </w:r>
      <w:r w:rsidR="004556FD">
        <w:rPr>
          <w:rFonts w:cs="Arial"/>
          <w:b/>
          <w:szCs w:val="20"/>
        </w:rPr>
        <w:t>, multimedia</w:t>
      </w:r>
      <w:r w:rsidRPr="00CF41AF">
        <w:rPr>
          <w:rFonts w:cs="Arial"/>
          <w:b/>
          <w:szCs w:val="20"/>
        </w:rPr>
        <w:t xml:space="preserve"> etc:</w:t>
      </w:r>
    </w:p>
    <w:p w:rsidR="006B4432" w:rsidRDefault="006B4432" w:rsidP="006B4432">
      <w:pPr>
        <w:rPr>
          <w:rFonts w:cs="Arial"/>
          <w:szCs w:val="20"/>
        </w:rPr>
      </w:pPr>
      <w:r w:rsidRPr="00CF41AF">
        <w:rPr>
          <w:rFonts w:cs="Arial"/>
          <w:szCs w:val="20"/>
        </w:rPr>
        <w:lastRenderedPageBreak/>
        <w:t xml:space="preserve">We can organise interviews with Chris Rostron, Chairman of the World Wetland Network, or representatives from the countries and governments who will be receiving the awards. We will also have audio, photographs of sites, photos of a variety of species, excerpts from </w:t>
      </w:r>
      <w:r w:rsidR="00CF41AF" w:rsidRPr="00CF41AF">
        <w:rPr>
          <w:rFonts w:cs="Arial"/>
          <w:szCs w:val="20"/>
        </w:rPr>
        <w:t>Google</w:t>
      </w:r>
      <w:r w:rsidRPr="00CF41AF">
        <w:rPr>
          <w:rFonts w:cs="Arial"/>
          <w:szCs w:val="20"/>
        </w:rPr>
        <w:t xml:space="preserve"> </w:t>
      </w:r>
      <w:r w:rsidR="00CF41AF" w:rsidRPr="00CF41AF">
        <w:rPr>
          <w:rFonts w:cs="Arial"/>
          <w:szCs w:val="20"/>
        </w:rPr>
        <w:t>E</w:t>
      </w:r>
      <w:r w:rsidRPr="00CF41AF">
        <w:rPr>
          <w:rFonts w:cs="Arial"/>
          <w:szCs w:val="20"/>
        </w:rPr>
        <w:t xml:space="preserve">arth </w:t>
      </w:r>
      <w:r w:rsidR="002F0807">
        <w:rPr>
          <w:rFonts w:cs="Arial"/>
          <w:szCs w:val="20"/>
        </w:rPr>
        <w:t>animations</w:t>
      </w:r>
      <w:r w:rsidRPr="00CF41AF">
        <w:rPr>
          <w:rFonts w:cs="Arial"/>
          <w:szCs w:val="20"/>
        </w:rPr>
        <w:t xml:space="preserve"> and photos from the ceremony</w:t>
      </w:r>
    </w:p>
    <w:p w:rsidR="00541CA8" w:rsidRDefault="00541CA8" w:rsidP="006B4432">
      <w:pPr>
        <w:rPr>
          <w:rFonts w:cs="Arial"/>
          <w:szCs w:val="20"/>
        </w:rPr>
      </w:pPr>
    </w:p>
    <w:p w:rsidR="00541CA8" w:rsidRDefault="00541CA8" w:rsidP="006B4432">
      <w:pPr>
        <w:rPr>
          <w:rFonts w:cs="Arial"/>
          <w:szCs w:val="20"/>
        </w:rPr>
      </w:pPr>
      <w:bookmarkStart w:id="0" w:name="Links"/>
      <w:bookmarkEnd w:id="0"/>
      <w:r>
        <w:rPr>
          <w:rFonts w:cs="Arial"/>
          <w:szCs w:val="20"/>
        </w:rPr>
        <w:t xml:space="preserve">Video of </w:t>
      </w:r>
      <w:hyperlink r:id="rId9" w:history="1">
        <w:r w:rsidRPr="00541CA8">
          <w:rPr>
            <w:rStyle w:val="Hyperlink"/>
            <w:rFonts w:cs="Arial"/>
            <w:szCs w:val="20"/>
          </w:rPr>
          <w:t>Madagascar BLUE Globe winner</w:t>
        </w:r>
      </w:hyperlink>
    </w:p>
    <w:p w:rsidR="00541CA8" w:rsidRDefault="00541CA8" w:rsidP="006B4432">
      <w:pPr>
        <w:rPr>
          <w:rFonts w:cs="Arial"/>
          <w:szCs w:val="20"/>
        </w:rPr>
      </w:pPr>
      <w:r>
        <w:rPr>
          <w:rFonts w:cs="Arial"/>
          <w:szCs w:val="20"/>
        </w:rPr>
        <w:t xml:space="preserve">Video of </w:t>
      </w:r>
      <w:hyperlink r:id="rId10" w:history="1">
        <w:r w:rsidRPr="00541CA8">
          <w:rPr>
            <w:rStyle w:val="Hyperlink"/>
            <w:rFonts w:cs="Arial"/>
            <w:szCs w:val="20"/>
          </w:rPr>
          <w:t>Japan BLUE Globe winner</w:t>
        </w:r>
      </w:hyperlink>
    </w:p>
    <w:p w:rsidR="00541CA8" w:rsidRDefault="00541CA8" w:rsidP="006B4432">
      <w:pPr>
        <w:rPr>
          <w:rFonts w:cs="Arial"/>
          <w:szCs w:val="20"/>
        </w:rPr>
      </w:pPr>
      <w:r>
        <w:rPr>
          <w:rFonts w:cs="Arial"/>
          <w:szCs w:val="20"/>
        </w:rPr>
        <w:t xml:space="preserve">Video of </w:t>
      </w:r>
      <w:hyperlink r:id="rId11" w:history="1">
        <w:r w:rsidRPr="00541CA8">
          <w:rPr>
            <w:rStyle w:val="Hyperlink"/>
            <w:rFonts w:cs="Arial"/>
            <w:szCs w:val="20"/>
          </w:rPr>
          <w:t>Bulgaria BLUE Globe winner</w:t>
        </w:r>
      </w:hyperlink>
    </w:p>
    <w:p w:rsidR="00541CA8" w:rsidRDefault="00541CA8" w:rsidP="006B4432">
      <w:pPr>
        <w:rPr>
          <w:rFonts w:cs="Arial"/>
          <w:szCs w:val="20"/>
        </w:rPr>
      </w:pPr>
      <w:r>
        <w:rPr>
          <w:rFonts w:cs="Arial"/>
          <w:szCs w:val="20"/>
        </w:rPr>
        <w:t xml:space="preserve">Video of </w:t>
      </w:r>
      <w:hyperlink r:id="rId12" w:history="1">
        <w:r w:rsidRPr="00541CA8">
          <w:rPr>
            <w:rStyle w:val="Hyperlink"/>
            <w:rFonts w:cs="Arial"/>
            <w:szCs w:val="20"/>
          </w:rPr>
          <w:t>US BLUE Globe winner</w:t>
        </w:r>
      </w:hyperlink>
    </w:p>
    <w:p w:rsidR="00541CA8" w:rsidRDefault="00541CA8" w:rsidP="006B4432">
      <w:pPr>
        <w:rPr>
          <w:rFonts w:cs="Arial"/>
          <w:szCs w:val="20"/>
        </w:rPr>
      </w:pPr>
      <w:r>
        <w:rPr>
          <w:rFonts w:cs="Arial"/>
          <w:szCs w:val="20"/>
        </w:rPr>
        <w:t xml:space="preserve">Video of </w:t>
      </w:r>
      <w:hyperlink r:id="rId13" w:history="1">
        <w:r w:rsidRPr="00541CA8">
          <w:rPr>
            <w:rStyle w:val="Hyperlink"/>
            <w:rFonts w:cs="Arial"/>
            <w:szCs w:val="20"/>
          </w:rPr>
          <w:t>New Zealand BLUE Globe winner</w:t>
        </w:r>
      </w:hyperlink>
    </w:p>
    <w:p w:rsidR="00832520" w:rsidRDefault="00832520" w:rsidP="006B4432">
      <w:pPr>
        <w:rPr>
          <w:rFonts w:cs="Arial"/>
          <w:szCs w:val="20"/>
        </w:rPr>
      </w:pPr>
      <w:r>
        <w:rPr>
          <w:rFonts w:cs="Arial"/>
          <w:szCs w:val="20"/>
        </w:rPr>
        <w:t xml:space="preserve">Video of </w:t>
      </w:r>
      <w:hyperlink r:id="rId14" w:history="1">
        <w:r>
          <w:rPr>
            <w:rStyle w:val="Hyperlink"/>
            <w:rFonts w:cs="Arial"/>
            <w:szCs w:val="20"/>
          </w:rPr>
          <w:t>Peru BLUE Glob</w:t>
        </w:r>
        <w:r w:rsidRPr="00832520">
          <w:rPr>
            <w:rStyle w:val="Hyperlink"/>
            <w:rFonts w:cs="Arial"/>
            <w:szCs w:val="20"/>
          </w:rPr>
          <w:t>e winner</w:t>
        </w:r>
      </w:hyperlink>
    </w:p>
    <w:p w:rsidR="00541CA8" w:rsidRDefault="00541CA8" w:rsidP="006B4432">
      <w:pPr>
        <w:rPr>
          <w:rFonts w:cs="Arial"/>
          <w:szCs w:val="20"/>
        </w:rPr>
      </w:pPr>
    </w:p>
    <w:p w:rsidR="00541CA8" w:rsidRDefault="00541CA8" w:rsidP="006B4432">
      <w:pPr>
        <w:rPr>
          <w:rFonts w:cs="Arial"/>
          <w:szCs w:val="20"/>
        </w:rPr>
      </w:pPr>
      <w:r>
        <w:rPr>
          <w:rFonts w:cs="Arial"/>
          <w:szCs w:val="20"/>
        </w:rPr>
        <w:t xml:space="preserve">Video of </w:t>
      </w:r>
      <w:hyperlink r:id="rId15" w:history="1">
        <w:r w:rsidRPr="00541CA8">
          <w:rPr>
            <w:rStyle w:val="Hyperlink"/>
            <w:rFonts w:cs="Arial"/>
            <w:szCs w:val="20"/>
          </w:rPr>
          <w:t>Australia GREY Globe winner</w:t>
        </w:r>
      </w:hyperlink>
    </w:p>
    <w:p w:rsidR="00541CA8" w:rsidRDefault="00541CA8" w:rsidP="006B4432">
      <w:pPr>
        <w:rPr>
          <w:rFonts w:cs="Arial"/>
          <w:szCs w:val="20"/>
        </w:rPr>
      </w:pPr>
      <w:r>
        <w:rPr>
          <w:rFonts w:cs="Arial"/>
          <w:szCs w:val="20"/>
        </w:rPr>
        <w:t xml:space="preserve">Video of </w:t>
      </w:r>
      <w:hyperlink r:id="rId16" w:history="1">
        <w:r w:rsidRPr="00541CA8">
          <w:rPr>
            <w:rStyle w:val="Hyperlink"/>
            <w:rFonts w:cs="Arial"/>
            <w:szCs w:val="20"/>
          </w:rPr>
          <w:t>Colombia GREY Globe winner</w:t>
        </w:r>
      </w:hyperlink>
    </w:p>
    <w:p w:rsidR="00541CA8" w:rsidRDefault="00541CA8" w:rsidP="006B4432">
      <w:pPr>
        <w:rPr>
          <w:rFonts w:cs="Arial"/>
          <w:szCs w:val="20"/>
        </w:rPr>
      </w:pPr>
      <w:r>
        <w:rPr>
          <w:rFonts w:cs="Arial"/>
          <w:szCs w:val="20"/>
        </w:rPr>
        <w:t xml:space="preserve">Video of </w:t>
      </w:r>
      <w:hyperlink r:id="rId17" w:history="1">
        <w:r w:rsidRPr="00541CA8">
          <w:rPr>
            <w:rStyle w:val="Hyperlink"/>
            <w:rFonts w:cs="Arial"/>
            <w:szCs w:val="20"/>
          </w:rPr>
          <w:t>Croatia GREY Globe winner</w:t>
        </w:r>
      </w:hyperlink>
    </w:p>
    <w:p w:rsidR="00541CA8" w:rsidRDefault="00541CA8" w:rsidP="006B4432">
      <w:pPr>
        <w:rPr>
          <w:rFonts w:cs="Arial"/>
          <w:szCs w:val="20"/>
        </w:rPr>
      </w:pPr>
      <w:r>
        <w:rPr>
          <w:rFonts w:cs="Arial"/>
          <w:szCs w:val="20"/>
        </w:rPr>
        <w:t xml:space="preserve">Video of </w:t>
      </w:r>
      <w:hyperlink r:id="rId18" w:history="1">
        <w:r w:rsidRPr="00541CA8">
          <w:rPr>
            <w:rStyle w:val="Hyperlink"/>
            <w:rFonts w:cs="Arial"/>
            <w:szCs w:val="20"/>
          </w:rPr>
          <w:t>South Korea GREY Globe winner</w:t>
        </w:r>
      </w:hyperlink>
    </w:p>
    <w:p w:rsidR="00541CA8" w:rsidRPr="00CF41AF" w:rsidRDefault="00541CA8" w:rsidP="006B4432">
      <w:pPr>
        <w:rPr>
          <w:szCs w:val="20"/>
        </w:rPr>
      </w:pPr>
      <w:r>
        <w:rPr>
          <w:rFonts w:cs="Arial"/>
          <w:szCs w:val="20"/>
        </w:rPr>
        <w:t xml:space="preserve">Video of </w:t>
      </w:r>
      <w:hyperlink r:id="rId19" w:history="1">
        <w:r w:rsidRPr="00541CA8">
          <w:rPr>
            <w:rStyle w:val="Hyperlink"/>
            <w:rFonts w:cs="Arial"/>
            <w:szCs w:val="20"/>
          </w:rPr>
          <w:t>Benin GREY Globe winner</w:t>
        </w:r>
      </w:hyperlink>
    </w:p>
    <w:p w:rsidR="00826D8D" w:rsidRPr="00CF41AF" w:rsidRDefault="00826D8D" w:rsidP="00ED3F9E">
      <w:pPr>
        <w:rPr>
          <w:rFonts w:cs="Arial"/>
          <w:b/>
          <w:szCs w:val="20"/>
        </w:rPr>
      </w:pPr>
    </w:p>
    <w:p w:rsidR="008444C5" w:rsidRPr="00CF41AF" w:rsidRDefault="008444C5" w:rsidP="00ED3F9E">
      <w:pPr>
        <w:rPr>
          <w:rFonts w:cs="Arial"/>
          <w:b/>
          <w:szCs w:val="20"/>
        </w:rPr>
      </w:pPr>
      <w:r w:rsidRPr="00CF41AF">
        <w:rPr>
          <w:rFonts w:cs="Arial"/>
          <w:b/>
          <w:szCs w:val="20"/>
        </w:rPr>
        <w:t>Editors Notes:</w:t>
      </w:r>
    </w:p>
    <w:p w:rsidR="008444C5" w:rsidRPr="00CF41AF" w:rsidRDefault="008444C5" w:rsidP="00ED3F9E">
      <w:pPr>
        <w:rPr>
          <w:rFonts w:cs="Arial"/>
          <w:szCs w:val="20"/>
        </w:rPr>
      </w:pPr>
      <w:r w:rsidRPr="00CF41AF">
        <w:rPr>
          <w:rFonts w:cs="Arial"/>
          <w:szCs w:val="20"/>
        </w:rPr>
        <w:t xml:space="preserve">The World Wetland Network </w:t>
      </w:r>
      <w:r w:rsidR="00CF41AF" w:rsidRPr="00CF41AF">
        <w:rPr>
          <w:rFonts w:cs="Arial"/>
          <w:szCs w:val="20"/>
        </w:rPr>
        <w:t xml:space="preserve">(WWN) </w:t>
      </w:r>
      <w:r w:rsidRPr="00CF41AF">
        <w:rPr>
          <w:rFonts w:cs="Arial"/>
          <w:szCs w:val="20"/>
        </w:rPr>
        <w:t xml:space="preserve">is a global support network for NGOs working on wetland issues. It is supported by the </w:t>
      </w:r>
      <w:proofErr w:type="spellStart"/>
      <w:r w:rsidRPr="00CF41AF">
        <w:rPr>
          <w:rFonts w:cs="Arial"/>
          <w:szCs w:val="20"/>
        </w:rPr>
        <w:t>Fundacion</w:t>
      </w:r>
      <w:proofErr w:type="spellEnd"/>
      <w:r w:rsidRPr="00CF41AF">
        <w:rPr>
          <w:rFonts w:cs="Arial"/>
          <w:szCs w:val="20"/>
        </w:rPr>
        <w:t xml:space="preserve"> Biodiversidad. </w:t>
      </w:r>
    </w:p>
    <w:p w:rsidR="008444C5" w:rsidRPr="00CF41AF" w:rsidRDefault="006B4432" w:rsidP="008444C5">
      <w:pPr>
        <w:rPr>
          <w:rFonts w:cs="Arial"/>
          <w:sz w:val="18"/>
          <w:szCs w:val="18"/>
        </w:rPr>
      </w:pPr>
      <w:r w:rsidRPr="00CF41AF">
        <w:rPr>
          <w:rFonts w:cs="Arial"/>
          <w:b/>
          <w:szCs w:val="20"/>
        </w:rPr>
        <w:t>Web:</w:t>
      </w:r>
      <w:r w:rsidR="008444C5" w:rsidRPr="00CF41AF">
        <w:rPr>
          <w:rFonts w:cs="Arial"/>
          <w:b/>
          <w:szCs w:val="20"/>
        </w:rPr>
        <w:t xml:space="preserve">  </w:t>
      </w:r>
      <w:hyperlink r:id="rId20" w:history="1">
        <w:r w:rsidR="008444C5" w:rsidRPr="00CF41AF">
          <w:rPr>
            <w:rStyle w:val="Hyperlink"/>
            <w:rFonts w:eastAsia="SimSun" w:cs="Arial"/>
            <w:sz w:val="18"/>
            <w:szCs w:val="18"/>
          </w:rPr>
          <w:t>www.worldwetnet.org</w:t>
        </w:r>
      </w:hyperlink>
    </w:p>
    <w:p w:rsidR="00C11FE1" w:rsidRPr="00CF41AF" w:rsidRDefault="00C11FE1" w:rsidP="00ED3F9E">
      <w:pPr>
        <w:rPr>
          <w:rFonts w:cs="Arial"/>
          <w:szCs w:val="20"/>
        </w:rPr>
      </w:pPr>
    </w:p>
    <w:p w:rsidR="00C11FE1" w:rsidRPr="00CF41AF" w:rsidRDefault="00C11FE1" w:rsidP="00ED3F9E">
      <w:pPr>
        <w:rPr>
          <w:rFonts w:cs="Arial"/>
          <w:b/>
          <w:szCs w:val="20"/>
          <w:u w:val="single"/>
        </w:rPr>
      </w:pPr>
    </w:p>
    <w:p w:rsidR="00C11FE1" w:rsidRPr="00CF41AF" w:rsidRDefault="00C11FE1" w:rsidP="00ED3F9E">
      <w:pPr>
        <w:rPr>
          <w:rFonts w:cs="Arial"/>
          <w:b/>
          <w:szCs w:val="20"/>
          <w:u w:val="single"/>
        </w:rPr>
      </w:pPr>
    </w:p>
    <w:p w:rsidR="00BE668A" w:rsidRPr="00CF41AF" w:rsidRDefault="00BE668A" w:rsidP="00ED3F9E">
      <w:pPr>
        <w:rPr>
          <w:rFonts w:cs="Arial"/>
          <w:b/>
          <w:sz w:val="24"/>
          <w:u w:val="single"/>
        </w:rPr>
      </w:pPr>
      <w:r w:rsidRPr="00CF41AF">
        <w:rPr>
          <w:rFonts w:cs="Arial"/>
          <w:b/>
          <w:sz w:val="24"/>
          <w:u w:val="single"/>
        </w:rPr>
        <w:t>Highlights and Lowlights</w:t>
      </w:r>
      <w:r w:rsidR="00EC52D5" w:rsidRPr="00CF41AF">
        <w:rPr>
          <w:rFonts w:cs="Arial"/>
          <w:b/>
          <w:sz w:val="24"/>
          <w:u w:val="single"/>
        </w:rPr>
        <w:t xml:space="preserve"> - award details</w:t>
      </w:r>
    </w:p>
    <w:p w:rsidR="00BE668A" w:rsidRPr="00CF41AF" w:rsidRDefault="00BE668A" w:rsidP="00ED3F9E">
      <w:pPr>
        <w:rPr>
          <w:rFonts w:cs="Arial"/>
          <w:b/>
          <w:szCs w:val="20"/>
        </w:rPr>
      </w:pPr>
    </w:p>
    <w:p w:rsidR="005015A2" w:rsidRPr="00CF41AF" w:rsidRDefault="00A30D8E" w:rsidP="00ED3F9E">
      <w:pPr>
        <w:rPr>
          <w:rFonts w:cs="Arial"/>
          <w:b/>
          <w:color w:val="0000FF"/>
          <w:sz w:val="24"/>
          <w:u w:val="single"/>
        </w:rPr>
      </w:pPr>
      <w:r w:rsidRPr="00CF41AF">
        <w:rPr>
          <w:rFonts w:cs="Arial"/>
          <w:b/>
          <w:color w:val="0000FF"/>
          <w:sz w:val="24"/>
          <w:u w:val="single"/>
        </w:rPr>
        <w:t xml:space="preserve">BLUE awards </w:t>
      </w:r>
    </w:p>
    <w:p w:rsidR="00FE0360" w:rsidRPr="00CF41AF" w:rsidRDefault="00FE0360" w:rsidP="00ED3F9E">
      <w:pPr>
        <w:rPr>
          <w:rFonts w:cs="Arial"/>
          <w:szCs w:val="20"/>
        </w:rPr>
      </w:pPr>
    </w:p>
    <w:p w:rsidR="00533D10" w:rsidRPr="00CF41AF" w:rsidRDefault="00A30D8E" w:rsidP="00ED3F9E">
      <w:pPr>
        <w:rPr>
          <w:rFonts w:cs="Arial"/>
          <w:b/>
          <w:szCs w:val="20"/>
        </w:rPr>
      </w:pPr>
      <w:r w:rsidRPr="00CF41AF">
        <w:rPr>
          <w:rFonts w:cs="Arial"/>
          <w:b/>
          <w:szCs w:val="20"/>
        </w:rPr>
        <w:t xml:space="preserve">Madagascar, the </w:t>
      </w:r>
      <w:proofErr w:type="spellStart"/>
      <w:r w:rsidRPr="00CF41AF">
        <w:rPr>
          <w:rFonts w:cs="Arial"/>
          <w:b/>
          <w:szCs w:val="20"/>
        </w:rPr>
        <w:t>Nosivolo</w:t>
      </w:r>
      <w:proofErr w:type="spellEnd"/>
      <w:r w:rsidRPr="00CF41AF">
        <w:rPr>
          <w:rFonts w:cs="Arial"/>
          <w:b/>
          <w:szCs w:val="20"/>
        </w:rPr>
        <w:t xml:space="preserve"> river complex</w:t>
      </w:r>
      <w:r w:rsidR="00FE0360" w:rsidRPr="00CF41AF">
        <w:rPr>
          <w:rFonts w:cs="Arial"/>
          <w:b/>
          <w:szCs w:val="20"/>
        </w:rPr>
        <w:t xml:space="preserve"> </w:t>
      </w:r>
      <w:r w:rsidR="00CF41AF" w:rsidRPr="00CF41AF">
        <w:rPr>
          <w:rFonts w:cs="Arial"/>
          <w:b/>
          <w:szCs w:val="20"/>
        </w:rPr>
        <w:t>- over</w:t>
      </w:r>
      <w:r w:rsidR="009F496F" w:rsidRPr="00CF41AF">
        <w:rPr>
          <w:rFonts w:cs="Arial"/>
          <w:b/>
          <w:szCs w:val="20"/>
        </w:rPr>
        <w:t xml:space="preserve"> 400 </w:t>
      </w:r>
      <w:r w:rsidR="00D52008" w:rsidRPr="00CF41AF">
        <w:rPr>
          <w:rFonts w:cs="Arial"/>
          <w:b/>
          <w:szCs w:val="20"/>
        </w:rPr>
        <w:t xml:space="preserve">community development projects </w:t>
      </w:r>
      <w:proofErr w:type="gramStart"/>
      <w:r w:rsidR="00D52008" w:rsidRPr="00CF41AF">
        <w:rPr>
          <w:rFonts w:cs="Arial"/>
          <w:b/>
          <w:szCs w:val="20"/>
        </w:rPr>
        <w:t>reap</w:t>
      </w:r>
      <w:proofErr w:type="gramEnd"/>
      <w:r w:rsidR="00D52008" w:rsidRPr="00CF41AF">
        <w:rPr>
          <w:rFonts w:cs="Arial"/>
          <w:b/>
          <w:szCs w:val="20"/>
        </w:rPr>
        <w:t xml:space="preserve"> rewards. </w:t>
      </w:r>
      <w:r w:rsidR="00661AF8">
        <w:rPr>
          <w:rFonts w:cs="Arial"/>
          <w:b/>
          <w:szCs w:val="20"/>
        </w:rPr>
        <w:t>[</w:t>
      </w:r>
      <w:hyperlink r:id="rId21" w:history="1">
        <w:proofErr w:type="gramStart"/>
        <w:r w:rsidR="00661AF8" w:rsidRPr="00661AF8">
          <w:rPr>
            <w:rStyle w:val="Hyperlink"/>
            <w:rFonts w:cs="Arial"/>
            <w:b/>
            <w:szCs w:val="20"/>
          </w:rPr>
          <w:t>video</w:t>
        </w:r>
        <w:proofErr w:type="gramEnd"/>
      </w:hyperlink>
      <w:r w:rsidR="00661AF8">
        <w:rPr>
          <w:rFonts w:cs="Arial"/>
          <w:b/>
          <w:szCs w:val="20"/>
        </w:rPr>
        <w:t>]</w:t>
      </w:r>
    </w:p>
    <w:p w:rsidR="006A7568" w:rsidRPr="00CF41AF" w:rsidRDefault="006A7568" w:rsidP="00ED3F9E">
      <w:pPr>
        <w:rPr>
          <w:rStyle w:val="hps"/>
          <w:rFonts w:cs="Calibri"/>
          <w:color w:val="333333"/>
        </w:rPr>
      </w:pPr>
      <w:r w:rsidRPr="00CF41AF">
        <w:rPr>
          <w:rStyle w:val="hps"/>
          <w:rFonts w:cs="Calibri"/>
          <w:color w:val="333333"/>
        </w:rPr>
        <w:t>Success results from the “ownership” developed through the full involvement</w:t>
      </w:r>
      <w:r w:rsidRPr="00CF41AF">
        <w:rPr>
          <w:rFonts w:cs="Calibri"/>
          <w:color w:val="333333"/>
        </w:rPr>
        <w:t xml:space="preserve"> of local </w:t>
      </w:r>
      <w:r w:rsidRPr="00CF41AF">
        <w:rPr>
          <w:rStyle w:val="hps"/>
          <w:rFonts w:cs="Calibri"/>
          <w:color w:val="333333"/>
        </w:rPr>
        <w:t>communities</w:t>
      </w:r>
      <w:r w:rsidRPr="00CF41AF">
        <w:rPr>
          <w:rFonts w:cs="Calibri"/>
          <w:color w:val="333333"/>
        </w:rPr>
        <w:t xml:space="preserve"> </w:t>
      </w:r>
      <w:r w:rsidRPr="00CF41AF">
        <w:rPr>
          <w:rStyle w:val="hps"/>
          <w:rFonts w:cs="Calibri"/>
          <w:color w:val="333333"/>
        </w:rPr>
        <w:t>and local authorities</w:t>
      </w:r>
      <w:r w:rsidRPr="00CF41AF">
        <w:rPr>
          <w:rFonts w:cs="Calibri"/>
          <w:color w:val="333333"/>
        </w:rPr>
        <w:t xml:space="preserve"> </w:t>
      </w:r>
      <w:r w:rsidRPr="00CF41AF">
        <w:rPr>
          <w:rStyle w:val="hps"/>
          <w:rFonts w:cs="Calibri"/>
          <w:color w:val="333333"/>
        </w:rPr>
        <w:t>in all</w:t>
      </w:r>
      <w:r w:rsidRPr="00CF41AF">
        <w:rPr>
          <w:rFonts w:cs="Calibri"/>
          <w:color w:val="333333"/>
        </w:rPr>
        <w:t xml:space="preserve"> </w:t>
      </w:r>
      <w:r w:rsidRPr="00CF41AF">
        <w:rPr>
          <w:rStyle w:val="hps"/>
          <w:rFonts w:cs="Calibri"/>
          <w:color w:val="333333"/>
        </w:rPr>
        <w:t>activities</w:t>
      </w:r>
      <w:r w:rsidRPr="00CF41AF">
        <w:rPr>
          <w:rFonts w:cs="Calibri"/>
          <w:color w:val="333333"/>
        </w:rPr>
        <w:t xml:space="preserve"> </w:t>
      </w:r>
      <w:r w:rsidRPr="00CF41AF">
        <w:rPr>
          <w:rStyle w:val="hps"/>
        </w:rPr>
        <w:t xml:space="preserve">from the beginning. </w:t>
      </w:r>
      <w:r w:rsidR="00D52008" w:rsidRPr="00CF41AF">
        <w:rPr>
          <w:rStyle w:val="hps"/>
          <w:rFonts w:cs="Calibri"/>
          <w:color w:val="333333"/>
        </w:rPr>
        <w:t xml:space="preserve">The people are very aware of </w:t>
      </w:r>
      <w:r w:rsidRPr="00CF41AF">
        <w:rPr>
          <w:rStyle w:val="hps"/>
          <w:rFonts w:cs="Calibri"/>
          <w:color w:val="333333"/>
        </w:rPr>
        <w:t>the areas’</w:t>
      </w:r>
      <w:r w:rsidR="00D52008" w:rsidRPr="00CF41AF">
        <w:rPr>
          <w:rStyle w:val="hps"/>
          <w:rFonts w:cs="Calibri"/>
          <w:color w:val="333333"/>
        </w:rPr>
        <w:t xml:space="preserve"> value and </w:t>
      </w:r>
      <w:r w:rsidRPr="00CF41AF">
        <w:rPr>
          <w:rStyle w:val="hps"/>
          <w:rFonts w:cs="Calibri"/>
          <w:color w:val="333333"/>
        </w:rPr>
        <w:t xml:space="preserve">have </w:t>
      </w:r>
      <w:r w:rsidR="009F496F" w:rsidRPr="00CF41AF">
        <w:rPr>
          <w:rStyle w:val="hps"/>
          <w:rFonts w:cs="Calibri"/>
          <w:color w:val="333333"/>
        </w:rPr>
        <w:t>implemented over 400 community development</w:t>
      </w:r>
      <w:r w:rsidR="009F496F" w:rsidRPr="00CF41AF">
        <w:rPr>
          <w:rFonts w:cs="Calibri"/>
          <w:color w:val="333333"/>
        </w:rPr>
        <w:t xml:space="preserve"> </w:t>
      </w:r>
      <w:r w:rsidR="009F496F" w:rsidRPr="00CF41AF">
        <w:rPr>
          <w:rStyle w:val="hps"/>
          <w:rFonts w:cs="Calibri"/>
          <w:color w:val="333333"/>
        </w:rPr>
        <w:t>projects</w:t>
      </w:r>
      <w:r w:rsidR="009F496F" w:rsidRPr="00CF41AF">
        <w:rPr>
          <w:rFonts w:cs="Calibri"/>
          <w:color w:val="333333"/>
        </w:rPr>
        <w:t xml:space="preserve"> </w:t>
      </w:r>
      <w:r w:rsidRPr="00CF41AF">
        <w:rPr>
          <w:rStyle w:val="hps"/>
          <w:rFonts w:cs="Calibri"/>
          <w:color w:val="333333"/>
        </w:rPr>
        <w:t>benefitting around</w:t>
      </w:r>
      <w:r w:rsidRPr="00CF41AF">
        <w:rPr>
          <w:rFonts w:cs="Calibri"/>
          <w:color w:val="333333"/>
        </w:rPr>
        <w:t xml:space="preserve"> </w:t>
      </w:r>
      <w:r w:rsidRPr="00CF41AF">
        <w:rPr>
          <w:rStyle w:val="hps"/>
          <w:rFonts w:cs="Calibri"/>
          <w:color w:val="333333"/>
        </w:rPr>
        <w:t>4,000</w:t>
      </w:r>
      <w:r w:rsidRPr="00CF41AF">
        <w:rPr>
          <w:rFonts w:cs="Calibri"/>
          <w:color w:val="333333"/>
        </w:rPr>
        <w:t xml:space="preserve"> </w:t>
      </w:r>
      <w:r w:rsidRPr="00CF41AF">
        <w:rPr>
          <w:rStyle w:val="hps"/>
          <w:rFonts w:cs="Calibri"/>
          <w:color w:val="333333"/>
        </w:rPr>
        <w:t>households</w:t>
      </w:r>
      <w:r w:rsidRPr="00CF41AF">
        <w:rPr>
          <w:rFonts w:cs="Calibri"/>
          <w:color w:val="333333"/>
        </w:rPr>
        <w:t>.</w:t>
      </w:r>
      <w:r w:rsidR="00533D10" w:rsidRPr="00CF41AF">
        <w:rPr>
          <w:rFonts w:cs="Calibri"/>
          <w:color w:val="333333"/>
        </w:rPr>
        <w:t xml:space="preserve"> </w:t>
      </w:r>
      <w:r w:rsidR="00EC52D5" w:rsidRPr="00CF41AF">
        <w:rPr>
          <w:rFonts w:cs="Calibri"/>
          <w:color w:val="333333"/>
        </w:rPr>
        <w:t xml:space="preserve">Over fishing has been minimised and river bank re-planting carried out. </w:t>
      </w:r>
      <w:r w:rsidRPr="00CF41AF">
        <w:rPr>
          <w:rStyle w:val="hps"/>
          <w:rFonts w:cs="Calibri"/>
          <w:color w:val="333333"/>
        </w:rPr>
        <w:t>105</w:t>
      </w:r>
      <w:r w:rsidRPr="00CF41AF">
        <w:rPr>
          <w:rFonts w:cs="Calibri"/>
          <w:color w:val="333333"/>
        </w:rPr>
        <w:t xml:space="preserve"> </w:t>
      </w:r>
      <w:r w:rsidRPr="00CF41AF">
        <w:rPr>
          <w:rStyle w:val="hps"/>
          <w:rFonts w:cs="Calibri"/>
          <w:color w:val="333333"/>
        </w:rPr>
        <w:t>Local</w:t>
      </w:r>
      <w:r w:rsidRPr="00CF41AF">
        <w:rPr>
          <w:rFonts w:cs="Calibri"/>
          <w:color w:val="333333"/>
        </w:rPr>
        <w:t xml:space="preserve"> </w:t>
      </w:r>
      <w:r w:rsidRPr="00CF41AF">
        <w:rPr>
          <w:rStyle w:val="hps"/>
          <w:rFonts w:cs="Calibri"/>
          <w:color w:val="333333"/>
        </w:rPr>
        <w:t>River</w:t>
      </w:r>
      <w:r w:rsidRPr="00CF41AF">
        <w:rPr>
          <w:rFonts w:cs="Calibri"/>
          <w:color w:val="333333"/>
        </w:rPr>
        <w:t xml:space="preserve"> </w:t>
      </w:r>
      <w:r w:rsidRPr="00CF41AF">
        <w:rPr>
          <w:rStyle w:val="hps"/>
          <w:rFonts w:cs="Calibri"/>
          <w:color w:val="333333"/>
        </w:rPr>
        <w:t xml:space="preserve">Committees </w:t>
      </w:r>
      <w:r w:rsidRPr="00CF41AF">
        <w:rPr>
          <w:rFonts w:cs="Calibri"/>
          <w:color w:val="333333"/>
        </w:rPr>
        <w:t xml:space="preserve">have been established and some </w:t>
      </w:r>
      <w:r w:rsidRPr="00CF41AF">
        <w:rPr>
          <w:rStyle w:val="hps"/>
          <w:rFonts w:cs="Calibri"/>
          <w:color w:val="333333"/>
        </w:rPr>
        <w:t xml:space="preserve">50 </w:t>
      </w:r>
      <w:r w:rsidRPr="00CF41AF">
        <w:rPr>
          <w:rFonts w:cs="Calibri"/>
          <w:color w:val="333333"/>
        </w:rPr>
        <w:t xml:space="preserve">training workshops have been held to reinforce </w:t>
      </w:r>
      <w:r w:rsidRPr="00CF41AF">
        <w:rPr>
          <w:rStyle w:val="hps"/>
          <w:rFonts w:cs="Calibri"/>
          <w:color w:val="333333"/>
        </w:rPr>
        <w:t>new farming techniques</w:t>
      </w:r>
      <w:r w:rsidRPr="00CF41AF">
        <w:rPr>
          <w:rFonts w:cs="Calibri"/>
          <w:color w:val="333333"/>
        </w:rPr>
        <w:t xml:space="preserve"> </w:t>
      </w:r>
      <w:r w:rsidRPr="00CF41AF">
        <w:rPr>
          <w:rStyle w:val="hps"/>
          <w:rFonts w:cs="Calibri"/>
          <w:color w:val="333333"/>
        </w:rPr>
        <w:t>and agriculture</w:t>
      </w:r>
      <w:r w:rsidRPr="00CF41AF">
        <w:rPr>
          <w:rFonts w:cs="Calibri"/>
          <w:color w:val="333333"/>
        </w:rPr>
        <w:t xml:space="preserve">, good </w:t>
      </w:r>
      <w:r w:rsidRPr="00CF41AF">
        <w:rPr>
          <w:rStyle w:val="hps"/>
          <w:rFonts w:cs="Calibri"/>
          <w:color w:val="333333"/>
        </w:rPr>
        <w:t>governance,</w:t>
      </w:r>
      <w:r w:rsidRPr="00CF41AF">
        <w:rPr>
          <w:rFonts w:cs="Calibri"/>
          <w:color w:val="333333"/>
        </w:rPr>
        <w:t xml:space="preserve"> </w:t>
      </w:r>
      <w:r w:rsidRPr="00CF41AF">
        <w:rPr>
          <w:rStyle w:val="hps"/>
          <w:rFonts w:cs="Calibri"/>
          <w:color w:val="333333"/>
        </w:rPr>
        <w:t>organisational and institutional strengthening</w:t>
      </w:r>
      <w:r w:rsidRPr="00CF41AF">
        <w:rPr>
          <w:rFonts w:cs="Calibri"/>
          <w:color w:val="333333"/>
        </w:rPr>
        <w:t>.</w:t>
      </w:r>
    </w:p>
    <w:p w:rsidR="00533D10" w:rsidRPr="00CF41AF" w:rsidRDefault="00533D10" w:rsidP="00ED3F9E">
      <w:pPr>
        <w:rPr>
          <w:rFonts w:cs="Calibri"/>
          <w:color w:val="333333"/>
          <w:lang w:eastAsia="fr-FR"/>
        </w:rPr>
      </w:pPr>
    </w:p>
    <w:p w:rsidR="00D52008" w:rsidRPr="00CF41AF" w:rsidRDefault="009F496F" w:rsidP="00ED3F9E">
      <w:pPr>
        <w:rPr>
          <w:rFonts w:cs="Arial"/>
          <w:b/>
          <w:szCs w:val="20"/>
        </w:rPr>
      </w:pPr>
      <w:r w:rsidRPr="00CF41AF">
        <w:rPr>
          <w:rFonts w:cs="Calibri"/>
          <w:color w:val="333333"/>
          <w:lang w:eastAsia="fr-FR"/>
        </w:rPr>
        <w:t xml:space="preserve">The site covers 357,000 hectares </w:t>
      </w:r>
      <w:r w:rsidRPr="00CF41AF">
        <w:rPr>
          <w:rFonts w:cs="Arial"/>
          <w:szCs w:val="20"/>
        </w:rPr>
        <w:t>and has</w:t>
      </w:r>
      <w:r w:rsidR="00FE0360" w:rsidRPr="00CF41AF">
        <w:rPr>
          <w:rFonts w:cs="Calibri"/>
          <w:color w:val="333333"/>
        </w:rPr>
        <w:t xml:space="preserve"> two river systems, </w:t>
      </w:r>
      <w:r w:rsidR="006A7568" w:rsidRPr="00CF41AF">
        <w:rPr>
          <w:rFonts w:cs="Calibri"/>
          <w:color w:val="333333"/>
        </w:rPr>
        <w:t xml:space="preserve">swamps, </w:t>
      </w:r>
      <w:r w:rsidRPr="00CF41AF">
        <w:rPr>
          <w:rFonts w:cs="Calibri"/>
          <w:color w:val="333333"/>
        </w:rPr>
        <w:t xml:space="preserve">remnants of rain forests and </w:t>
      </w:r>
      <w:r w:rsidR="00FE0360" w:rsidRPr="00CF41AF">
        <w:rPr>
          <w:rFonts w:cs="Calibri"/>
          <w:color w:val="333333"/>
        </w:rPr>
        <w:t xml:space="preserve">19 </w:t>
      </w:r>
      <w:r w:rsidRPr="00CF41AF">
        <w:rPr>
          <w:rFonts w:cs="Calibri"/>
          <w:color w:val="333333"/>
        </w:rPr>
        <w:t xml:space="preserve">animal </w:t>
      </w:r>
      <w:r w:rsidR="00FE0360" w:rsidRPr="00CF41AF">
        <w:rPr>
          <w:rFonts w:cs="Calibri"/>
          <w:color w:val="333333"/>
        </w:rPr>
        <w:t>species</w:t>
      </w:r>
      <w:r w:rsidRPr="00CF41AF">
        <w:rPr>
          <w:rFonts w:cs="Calibri"/>
          <w:color w:val="333333"/>
        </w:rPr>
        <w:t xml:space="preserve">. </w:t>
      </w:r>
      <w:r w:rsidRPr="00CF41AF">
        <w:rPr>
          <w:rFonts w:cs="Arial"/>
          <w:color w:val="333333"/>
          <w:szCs w:val="20"/>
        </w:rPr>
        <w:t>The</w:t>
      </w:r>
      <w:r w:rsidR="00D52008" w:rsidRPr="00CF41AF">
        <w:rPr>
          <w:rFonts w:cs="Arial"/>
          <w:color w:val="333333"/>
          <w:szCs w:val="20"/>
        </w:rPr>
        <w:t xml:space="preserve"> </w:t>
      </w:r>
      <w:r w:rsidR="00D52008" w:rsidRPr="00CF41AF">
        <w:rPr>
          <w:rFonts w:cs="Arial"/>
          <w:szCs w:val="20"/>
        </w:rPr>
        <w:t>black and white ruffed lemur</w:t>
      </w:r>
      <w:r w:rsidR="00561844">
        <w:rPr>
          <w:rFonts w:cs="Arial"/>
          <w:szCs w:val="20"/>
        </w:rPr>
        <w:t>,</w:t>
      </w:r>
      <w:r w:rsidR="00D52008" w:rsidRPr="00CF41AF">
        <w:rPr>
          <w:rFonts w:cs="Arial"/>
          <w:szCs w:val="20"/>
        </w:rPr>
        <w:t xml:space="preserve"> </w:t>
      </w:r>
      <w:r w:rsidR="00561844" w:rsidRPr="00CF41AF">
        <w:rPr>
          <w:rFonts w:cs="Arial"/>
          <w:szCs w:val="20"/>
        </w:rPr>
        <w:t xml:space="preserve">greater bamboo lemur </w:t>
      </w:r>
      <w:r w:rsidR="00D52008" w:rsidRPr="00CF41AF">
        <w:rPr>
          <w:rFonts w:cs="Arial"/>
          <w:szCs w:val="20"/>
        </w:rPr>
        <w:t xml:space="preserve">and </w:t>
      </w:r>
      <w:r w:rsidR="00D52008" w:rsidRPr="00CF41AF">
        <w:rPr>
          <w:rFonts w:cs="Arial"/>
          <w:color w:val="333333"/>
          <w:szCs w:val="20"/>
        </w:rPr>
        <w:t xml:space="preserve">three fish </w:t>
      </w:r>
      <w:r w:rsidRPr="00CF41AF">
        <w:rPr>
          <w:rFonts w:cs="Arial"/>
          <w:color w:val="333333"/>
          <w:szCs w:val="20"/>
        </w:rPr>
        <w:t>types are</w:t>
      </w:r>
      <w:r w:rsidR="00D52008" w:rsidRPr="00CF41AF">
        <w:rPr>
          <w:rFonts w:cs="Arial"/>
          <w:color w:val="333333"/>
          <w:szCs w:val="20"/>
        </w:rPr>
        <w:t xml:space="preserve"> on the IUCN critically endangered list and </w:t>
      </w:r>
      <w:r w:rsidR="00D52008" w:rsidRPr="00CF41AF">
        <w:rPr>
          <w:rFonts w:cs="Arial"/>
          <w:szCs w:val="20"/>
        </w:rPr>
        <w:t>the Madagascan flying fox</w:t>
      </w:r>
      <w:r w:rsidRPr="00CF41AF">
        <w:rPr>
          <w:rFonts w:cs="Arial"/>
          <w:szCs w:val="20"/>
        </w:rPr>
        <w:t xml:space="preserve"> </w:t>
      </w:r>
      <w:r w:rsidR="00561844">
        <w:rPr>
          <w:rFonts w:cs="Arial"/>
          <w:szCs w:val="20"/>
        </w:rPr>
        <w:t>is</w:t>
      </w:r>
      <w:r w:rsidR="00561844" w:rsidRPr="00CF41AF">
        <w:rPr>
          <w:rFonts w:cs="Arial"/>
          <w:szCs w:val="20"/>
        </w:rPr>
        <w:t xml:space="preserve"> </w:t>
      </w:r>
      <w:r w:rsidR="00D52008" w:rsidRPr="00CF41AF">
        <w:rPr>
          <w:rFonts w:cs="Arial"/>
          <w:szCs w:val="20"/>
        </w:rPr>
        <w:t>on the vulnerable list</w:t>
      </w:r>
      <w:r w:rsidRPr="00CF41AF">
        <w:rPr>
          <w:rFonts w:cs="Arial"/>
          <w:szCs w:val="20"/>
        </w:rPr>
        <w:t>.</w:t>
      </w:r>
    </w:p>
    <w:p w:rsidR="00A30D8E" w:rsidRPr="00CF41AF" w:rsidRDefault="00A30D8E" w:rsidP="00ED3F9E">
      <w:pPr>
        <w:rPr>
          <w:rFonts w:cs="Arial"/>
          <w:b/>
          <w:szCs w:val="20"/>
        </w:rPr>
      </w:pPr>
    </w:p>
    <w:p w:rsidR="006A7568" w:rsidRPr="00CF41AF" w:rsidRDefault="000C3816" w:rsidP="00ED3F9E">
      <w:pPr>
        <w:rPr>
          <w:rFonts w:cs="Arial"/>
          <w:b/>
          <w:szCs w:val="20"/>
        </w:rPr>
      </w:pPr>
      <w:r w:rsidRPr="00CF41AF">
        <w:rPr>
          <w:rFonts w:cs="Arial"/>
          <w:b/>
          <w:szCs w:val="20"/>
        </w:rPr>
        <w:t>Japan</w:t>
      </w:r>
      <w:r w:rsidR="006A7568" w:rsidRPr="00CF41AF">
        <w:rPr>
          <w:rFonts w:cs="Arial"/>
          <w:b/>
          <w:szCs w:val="20"/>
        </w:rPr>
        <w:t xml:space="preserve">, </w:t>
      </w:r>
      <w:proofErr w:type="spellStart"/>
      <w:r w:rsidR="006A7568" w:rsidRPr="00CF41AF">
        <w:rPr>
          <w:rFonts w:cs="Arial"/>
          <w:b/>
          <w:szCs w:val="20"/>
        </w:rPr>
        <w:t>Marayama-gawa</w:t>
      </w:r>
      <w:proofErr w:type="spellEnd"/>
      <w:r w:rsidR="006A7568" w:rsidRPr="00CF41AF">
        <w:rPr>
          <w:rFonts w:cs="Arial"/>
          <w:b/>
          <w:szCs w:val="20"/>
        </w:rPr>
        <w:t xml:space="preserve"> - emblematic species returns and </w:t>
      </w:r>
      <w:r w:rsidR="003227DC" w:rsidRPr="00CF41AF">
        <w:rPr>
          <w:rFonts w:cs="Arial"/>
          <w:b/>
          <w:szCs w:val="20"/>
        </w:rPr>
        <w:t>business thrives</w:t>
      </w:r>
      <w:r w:rsidR="00661AF8">
        <w:rPr>
          <w:rFonts w:cs="Arial"/>
          <w:b/>
          <w:szCs w:val="20"/>
        </w:rPr>
        <w:t xml:space="preserve"> [</w:t>
      </w:r>
      <w:hyperlink r:id="rId22" w:history="1">
        <w:r w:rsidR="00661AF8" w:rsidRPr="00661AF8">
          <w:rPr>
            <w:rStyle w:val="Hyperlink"/>
            <w:rFonts w:cs="Arial"/>
            <w:b/>
            <w:szCs w:val="20"/>
          </w:rPr>
          <w:t>video</w:t>
        </w:r>
      </w:hyperlink>
      <w:r w:rsidR="00661AF8">
        <w:rPr>
          <w:rFonts w:cs="Arial"/>
          <w:b/>
          <w:szCs w:val="20"/>
        </w:rPr>
        <w:t>]</w:t>
      </w:r>
    </w:p>
    <w:p w:rsidR="006A7568" w:rsidRPr="00CF41AF" w:rsidRDefault="003227DC" w:rsidP="00ED3F9E">
      <w:pPr>
        <w:rPr>
          <w:rFonts w:cs="Arial"/>
          <w:szCs w:val="20"/>
        </w:rPr>
      </w:pPr>
      <w:r w:rsidRPr="00CF41AF">
        <w:t>T</w:t>
      </w:r>
      <w:r w:rsidR="006A7568" w:rsidRPr="00CF41AF">
        <w:t xml:space="preserve">he activities of NGOs, local people, and </w:t>
      </w:r>
      <w:r w:rsidRPr="00CF41AF">
        <w:t xml:space="preserve">local government to restore this 12 km river </w:t>
      </w:r>
      <w:r w:rsidR="006A7568" w:rsidRPr="00CF41AF">
        <w:t>area have succeeded in providing key habitat to the endangered species of “</w:t>
      </w:r>
      <w:proofErr w:type="spellStart"/>
      <w:r w:rsidR="006A7568" w:rsidRPr="00CF41AF">
        <w:t>Kounotori</w:t>
      </w:r>
      <w:proofErr w:type="spellEnd"/>
      <w:r w:rsidR="006A7568" w:rsidRPr="00CF41AF">
        <w:t>”, or Oriental white stork.</w:t>
      </w:r>
      <w:r w:rsidRPr="00CF41AF">
        <w:t xml:space="preserve"> </w:t>
      </w:r>
      <w:r w:rsidR="00EC52D5" w:rsidRPr="00CF41AF">
        <w:t>An imaginative organic</w:t>
      </w:r>
      <w:r w:rsidRPr="00CF41AF">
        <w:t xml:space="preserve"> farming method has </w:t>
      </w:r>
      <w:r w:rsidR="00EC52D5" w:rsidRPr="00CF41AF">
        <w:t xml:space="preserve">also </w:t>
      </w:r>
      <w:r w:rsidRPr="00CF41AF">
        <w:t xml:space="preserve">been implemented </w:t>
      </w:r>
      <w:r w:rsidR="00EC52D5" w:rsidRPr="00CF41AF">
        <w:t>supporting</w:t>
      </w:r>
      <w:r w:rsidRPr="00CF41AF">
        <w:t xml:space="preserve"> biodi</w:t>
      </w:r>
      <w:r w:rsidR="00EC52D5" w:rsidRPr="00CF41AF">
        <w:t>versity. T</w:t>
      </w:r>
      <w:r w:rsidRPr="00CF41AF">
        <w:t xml:space="preserve">he rice is </w:t>
      </w:r>
      <w:r w:rsidR="00EC52D5" w:rsidRPr="00CF41AF">
        <w:t>able to be</w:t>
      </w:r>
      <w:r w:rsidRPr="00CF41AF">
        <w:t xml:space="preserve"> sold at a high</w:t>
      </w:r>
      <w:r w:rsidR="00EC52D5" w:rsidRPr="00CF41AF">
        <w:t>er</w:t>
      </w:r>
      <w:r w:rsidRPr="00CF41AF">
        <w:t xml:space="preserve"> price</w:t>
      </w:r>
      <w:r w:rsidR="00EC52D5" w:rsidRPr="00CF41AF">
        <w:t xml:space="preserve"> bringing</w:t>
      </w:r>
      <w:r w:rsidRPr="00CF41AF">
        <w:t xml:space="preserve"> better economic return</w:t>
      </w:r>
      <w:r w:rsidR="00EC52D5" w:rsidRPr="00CF41AF">
        <w:t>s</w:t>
      </w:r>
      <w:r w:rsidRPr="00CF41AF">
        <w:t xml:space="preserve"> for the farmers</w:t>
      </w:r>
      <w:r w:rsidR="00EC52D5" w:rsidRPr="00CF41AF">
        <w:t>.</w:t>
      </w:r>
    </w:p>
    <w:p w:rsidR="003227DC" w:rsidRPr="00CF41AF" w:rsidRDefault="003227DC" w:rsidP="00ED3F9E"/>
    <w:p w:rsidR="006A7568" w:rsidRPr="00CF41AF" w:rsidRDefault="006A7568" w:rsidP="00ED3F9E">
      <w:r w:rsidRPr="00CF41AF">
        <w:t>The core activity of releasing the Oriental white stork, a species categorised by IUCN as endangered, has engaged local people not only in conservation, restoration, and creation of habitat, but also in the improvement of the life and culture of local people.  Local people and the government are also promoting eco-tourism, as well as environmental education.</w:t>
      </w:r>
      <w:r w:rsidR="00CF41AF">
        <w:t xml:space="preserve"> </w:t>
      </w:r>
      <w:r w:rsidR="00EC52D5" w:rsidRPr="00CF41AF">
        <w:t>There are plans to increase the area of</w:t>
      </w:r>
      <w:r w:rsidRPr="00CF41AF">
        <w:t xml:space="preserve"> s</w:t>
      </w:r>
      <w:r w:rsidR="00EC52D5" w:rsidRPr="00CF41AF">
        <w:t xml:space="preserve">tork habitat and </w:t>
      </w:r>
      <w:r w:rsidR="00CF41AF" w:rsidRPr="00CF41AF">
        <w:t>more large</w:t>
      </w:r>
      <w:r w:rsidR="00CF41AF">
        <w:t>-</w:t>
      </w:r>
      <w:r w:rsidRPr="00CF41AF">
        <w:t>scale</w:t>
      </w:r>
      <w:r w:rsidR="00EC52D5" w:rsidRPr="00CF41AF">
        <w:t xml:space="preserve"> wetland projects are envisaged. </w:t>
      </w:r>
    </w:p>
    <w:p w:rsidR="006A7568" w:rsidRPr="00CF41AF" w:rsidRDefault="006A7568" w:rsidP="00ED3F9E">
      <w:pPr>
        <w:rPr>
          <w:rFonts w:cs="Arial"/>
          <w:szCs w:val="20"/>
        </w:rPr>
      </w:pPr>
    </w:p>
    <w:p w:rsidR="000C3816" w:rsidRPr="00CF41AF" w:rsidRDefault="000C3816" w:rsidP="00ED3F9E">
      <w:pPr>
        <w:rPr>
          <w:rFonts w:cs="Arial"/>
          <w:b/>
          <w:szCs w:val="20"/>
        </w:rPr>
      </w:pPr>
      <w:r w:rsidRPr="00CF41AF">
        <w:rPr>
          <w:rFonts w:cs="Arial"/>
          <w:b/>
          <w:szCs w:val="20"/>
        </w:rPr>
        <w:t>Bulgaria</w:t>
      </w:r>
      <w:r w:rsidR="00722B28" w:rsidRPr="00CF41AF">
        <w:rPr>
          <w:rFonts w:cs="Arial"/>
          <w:b/>
          <w:szCs w:val="20"/>
        </w:rPr>
        <w:t xml:space="preserve">, </w:t>
      </w:r>
      <w:proofErr w:type="spellStart"/>
      <w:r w:rsidRPr="00CF41AF">
        <w:rPr>
          <w:rFonts w:cs="Arial"/>
          <w:b/>
          <w:szCs w:val="20"/>
        </w:rPr>
        <w:t>Pomorie</w:t>
      </w:r>
      <w:proofErr w:type="spellEnd"/>
      <w:r w:rsidRPr="00CF41AF">
        <w:rPr>
          <w:rFonts w:cs="Arial"/>
          <w:b/>
          <w:szCs w:val="20"/>
        </w:rPr>
        <w:t xml:space="preserve"> Lake</w:t>
      </w:r>
      <w:r w:rsidR="00533D10" w:rsidRPr="00CF41AF">
        <w:rPr>
          <w:rFonts w:cs="Arial"/>
          <w:b/>
          <w:szCs w:val="20"/>
        </w:rPr>
        <w:t xml:space="preserve"> - 15 year programme sees species return and new visitor centre built.</w:t>
      </w:r>
      <w:r w:rsidR="00661AF8">
        <w:rPr>
          <w:rFonts w:cs="Arial"/>
          <w:b/>
          <w:szCs w:val="20"/>
        </w:rPr>
        <w:t xml:space="preserve"> [</w:t>
      </w:r>
      <w:hyperlink r:id="rId23" w:history="1">
        <w:proofErr w:type="gramStart"/>
        <w:r w:rsidR="00661AF8" w:rsidRPr="00661AF8">
          <w:rPr>
            <w:rStyle w:val="Hyperlink"/>
            <w:rFonts w:cs="Arial"/>
            <w:b/>
            <w:szCs w:val="20"/>
          </w:rPr>
          <w:t>video</w:t>
        </w:r>
        <w:proofErr w:type="gramEnd"/>
      </w:hyperlink>
      <w:r w:rsidR="00661AF8">
        <w:rPr>
          <w:rFonts w:cs="Arial"/>
          <w:b/>
          <w:szCs w:val="20"/>
        </w:rPr>
        <w:t>]</w:t>
      </w:r>
    </w:p>
    <w:p w:rsidR="00533D10" w:rsidRPr="00CF41AF" w:rsidRDefault="00533D10" w:rsidP="00ED3F9E">
      <w:r w:rsidRPr="00CF41AF">
        <w:t>The area is coastal lagoon connected to the Black Sea by an artificial canal, with associated salt marshes, reed beds and salt pans. The Green Bal</w:t>
      </w:r>
      <w:r w:rsidR="00CF41AF">
        <w:t>kans NGO has implemented a long-</w:t>
      </w:r>
      <w:r w:rsidRPr="00CF41AF">
        <w:t xml:space="preserve">term plan that includes sea salt production, the extraction of medicinal mud and the restoration of nesting habitats for water </w:t>
      </w:r>
      <w:r w:rsidR="00CF41AF" w:rsidRPr="00CF41AF">
        <w:t>birds. The</w:t>
      </w:r>
      <w:r w:rsidRPr="00CF41AF">
        <w:t xml:space="preserve"> site is important for breeding, wintering and migrating birds along Europe’s second largest flyway. 270 bird species have been recorded and nesting pairs of Sandwich terns have jumped from just 6 to 1500. </w:t>
      </w:r>
      <w:proofErr w:type="spellStart"/>
      <w:r w:rsidRPr="00CF41AF">
        <w:t>Pomorie</w:t>
      </w:r>
      <w:proofErr w:type="spellEnd"/>
      <w:r w:rsidRPr="00CF41AF">
        <w:t xml:space="preserve"> Lake Visitor </w:t>
      </w:r>
      <w:r w:rsidR="00CF41AF">
        <w:t xml:space="preserve">Centre </w:t>
      </w:r>
      <w:r w:rsidRPr="00CF41AF">
        <w:t>is in operation promoting the natural values of the wetland and delivering educational work on site.</w:t>
      </w:r>
    </w:p>
    <w:p w:rsidR="001D7D8F" w:rsidRPr="00CF41AF" w:rsidRDefault="00533D10" w:rsidP="00ED3F9E">
      <w:pPr>
        <w:spacing w:before="240"/>
        <w:rPr>
          <w:rFonts w:cs="Arial"/>
          <w:b/>
          <w:szCs w:val="20"/>
        </w:rPr>
      </w:pPr>
      <w:r w:rsidRPr="00CF41AF">
        <w:rPr>
          <w:rFonts w:cs="Arial"/>
          <w:b/>
          <w:szCs w:val="20"/>
        </w:rPr>
        <w:t>United States, Wisconsin -</w:t>
      </w:r>
      <w:r w:rsidR="000C3816" w:rsidRPr="00CF41AF">
        <w:rPr>
          <w:rFonts w:cs="Arial"/>
          <w:b/>
          <w:szCs w:val="20"/>
        </w:rPr>
        <w:t xml:space="preserve"> over 10,000 acres of Lake Superior habitat </w:t>
      </w:r>
      <w:r w:rsidR="001D7D8F" w:rsidRPr="00CF41AF">
        <w:rPr>
          <w:rFonts w:cs="Arial"/>
          <w:b/>
          <w:szCs w:val="20"/>
        </w:rPr>
        <w:t>- mining on hold for the time being</w:t>
      </w:r>
      <w:r w:rsidR="00661AF8">
        <w:rPr>
          <w:rFonts w:cs="Arial"/>
          <w:b/>
          <w:szCs w:val="20"/>
        </w:rPr>
        <w:t xml:space="preserve"> [</w:t>
      </w:r>
      <w:hyperlink r:id="rId24" w:history="1">
        <w:r w:rsidR="00661AF8" w:rsidRPr="00661AF8">
          <w:rPr>
            <w:rStyle w:val="Hyperlink"/>
            <w:rFonts w:cs="Arial"/>
            <w:b/>
            <w:szCs w:val="20"/>
          </w:rPr>
          <w:t>video</w:t>
        </w:r>
      </w:hyperlink>
      <w:r w:rsidR="00661AF8">
        <w:rPr>
          <w:rFonts w:cs="Arial"/>
          <w:b/>
          <w:szCs w:val="20"/>
        </w:rPr>
        <w:t>]</w:t>
      </w:r>
    </w:p>
    <w:p w:rsidR="00D16A03" w:rsidRPr="00CF41AF" w:rsidRDefault="00BE668A" w:rsidP="00ED3F9E">
      <w:pPr>
        <w:rPr>
          <w:rFonts w:cs="Arial"/>
          <w:b/>
          <w:szCs w:val="20"/>
        </w:rPr>
      </w:pPr>
      <w:r w:rsidRPr="00CF41AF">
        <w:rPr>
          <w:rFonts w:cs="Arial"/>
          <w:szCs w:val="20"/>
        </w:rPr>
        <w:lastRenderedPageBreak/>
        <w:t xml:space="preserve">Bad </w:t>
      </w:r>
      <w:r w:rsidR="00CF41AF" w:rsidRPr="00CF41AF">
        <w:rPr>
          <w:rFonts w:cs="Arial"/>
          <w:szCs w:val="20"/>
        </w:rPr>
        <w:t>River</w:t>
      </w:r>
      <w:r w:rsidRPr="00CF41AF">
        <w:rPr>
          <w:rFonts w:cs="Arial"/>
          <w:szCs w:val="20"/>
        </w:rPr>
        <w:t xml:space="preserve"> and </w:t>
      </w:r>
      <w:proofErr w:type="spellStart"/>
      <w:r w:rsidRPr="00CF41AF">
        <w:rPr>
          <w:rFonts w:cs="Arial"/>
          <w:szCs w:val="20"/>
        </w:rPr>
        <w:t>Kakagon</w:t>
      </w:r>
      <w:proofErr w:type="spellEnd"/>
      <w:r w:rsidRPr="00CF41AF">
        <w:rPr>
          <w:rFonts w:cs="Arial"/>
          <w:szCs w:val="20"/>
        </w:rPr>
        <w:t xml:space="preserve"> </w:t>
      </w:r>
      <w:r w:rsidR="00FE0360" w:rsidRPr="00CF41AF">
        <w:rPr>
          <w:rFonts w:cs="Arial"/>
          <w:szCs w:val="20"/>
        </w:rPr>
        <w:t>“</w:t>
      </w:r>
      <w:r w:rsidRPr="00CF41AF">
        <w:rPr>
          <w:rFonts w:cs="Arial"/>
          <w:szCs w:val="20"/>
        </w:rPr>
        <w:t>s</w:t>
      </w:r>
      <w:r w:rsidR="000C3816" w:rsidRPr="00CF41AF">
        <w:rPr>
          <w:rFonts w:cs="Arial"/>
          <w:szCs w:val="20"/>
        </w:rPr>
        <w:t>lough</w:t>
      </w:r>
      <w:r w:rsidR="00FE0360" w:rsidRPr="00CF41AF">
        <w:rPr>
          <w:rFonts w:cs="Arial"/>
          <w:szCs w:val="20"/>
        </w:rPr>
        <w:t>”</w:t>
      </w:r>
      <w:r w:rsidR="00FE0360" w:rsidRPr="00CF41AF">
        <w:t xml:space="preserve"> </w:t>
      </w:r>
      <w:r w:rsidR="00D16A03" w:rsidRPr="00CF41AF">
        <w:t xml:space="preserve">- </w:t>
      </w:r>
      <w:r w:rsidR="00FE0360" w:rsidRPr="00CF41AF">
        <w:t>lagoons and marshy po</w:t>
      </w:r>
      <w:r w:rsidR="00D16A03" w:rsidRPr="00CF41AF">
        <w:t>ols, inlets and</w:t>
      </w:r>
      <w:r w:rsidR="00FE0360" w:rsidRPr="00CF41AF">
        <w:t xml:space="preserve"> backwaters</w:t>
      </w:r>
      <w:r w:rsidR="00D16A03" w:rsidRPr="00CF41AF">
        <w:t>,</w:t>
      </w:r>
      <w:r w:rsidR="00FE0360" w:rsidRPr="00CF41AF">
        <w:t xml:space="preserve"> </w:t>
      </w:r>
      <w:r w:rsidR="00D16A03" w:rsidRPr="00CF41AF">
        <w:rPr>
          <w:rFonts w:cs="Arial"/>
          <w:szCs w:val="20"/>
        </w:rPr>
        <w:t>these wetlands</w:t>
      </w:r>
      <w:r w:rsidR="00722B28" w:rsidRPr="00CF41AF">
        <w:rPr>
          <w:rFonts w:cs="Arial"/>
          <w:szCs w:val="20"/>
        </w:rPr>
        <w:t xml:space="preserve"> </w:t>
      </w:r>
      <w:r w:rsidR="00D16A03" w:rsidRPr="00CF41AF">
        <w:rPr>
          <w:rFonts w:cs="Arial"/>
          <w:szCs w:val="20"/>
        </w:rPr>
        <w:t xml:space="preserve">are </w:t>
      </w:r>
      <w:r w:rsidR="00472796">
        <w:rPr>
          <w:rFonts w:cs="Arial"/>
          <w:szCs w:val="20"/>
        </w:rPr>
        <w:t>managed</w:t>
      </w:r>
      <w:r w:rsidR="00472796" w:rsidRPr="00CF41AF">
        <w:rPr>
          <w:rFonts w:cs="Arial"/>
          <w:szCs w:val="20"/>
        </w:rPr>
        <w:t xml:space="preserve"> </w:t>
      </w:r>
      <w:r w:rsidR="00722B28" w:rsidRPr="00CF41AF">
        <w:rPr>
          <w:rFonts w:cs="Arial"/>
          <w:szCs w:val="20"/>
        </w:rPr>
        <w:t>by the Bad River Tribe</w:t>
      </w:r>
      <w:r w:rsidR="00722B28" w:rsidRPr="00CF41AF">
        <w:t xml:space="preserve"> </w:t>
      </w:r>
      <w:r w:rsidR="00D16A03" w:rsidRPr="00CF41AF">
        <w:t>and</w:t>
      </w:r>
      <w:r w:rsidR="00722B28" w:rsidRPr="00CF41AF">
        <w:t xml:space="preserve"> are a fantastic example of people living in</w:t>
      </w:r>
      <w:r w:rsidR="00D16A03" w:rsidRPr="00CF41AF">
        <w:t xml:space="preserve"> harmony with their environment</w:t>
      </w:r>
      <w:r w:rsidR="00722B28" w:rsidRPr="00CF41AF">
        <w:t xml:space="preserve">  </w:t>
      </w:r>
    </w:p>
    <w:p w:rsidR="00722B28" w:rsidRPr="00CF41AF" w:rsidRDefault="00722B28" w:rsidP="00ED3F9E">
      <w:pPr>
        <w:spacing w:before="240"/>
      </w:pPr>
      <w:r w:rsidRPr="00CF41AF">
        <w:t xml:space="preserve">The </w:t>
      </w:r>
      <w:r w:rsidR="00BE668A" w:rsidRPr="00CF41AF">
        <w:t xml:space="preserve">area </w:t>
      </w:r>
      <w:r w:rsidR="00D16A03" w:rsidRPr="00CF41AF">
        <w:t>has</w:t>
      </w:r>
      <w:r w:rsidRPr="00CF41AF">
        <w:t xml:space="preserve"> h</w:t>
      </w:r>
      <w:r w:rsidR="001D7D8F" w:rsidRPr="00CF41AF">
        <w:t>uge cultural importance to the t</w:t>
      </w:r>
      <w:r w:rsidRPr="00CF41AF">
        <w:t xml:space="preserve">ribe, which has worked for generations to protect and manage them in a sustainable way.  </w:t>
      </w:r>
      <w:r w:rsidR="00D16A03" w:rsidRPr="00CF41AF">
        <w:t>It is an important site for migratory birds, including least 2 state threatened species (yellow rail and Le Conte’s sparrow) as well as a spawnin</w:t>
      </w:r>
      <w:r w:rsidR="001965CD" w:rsidRPr="00CF41AF">
        <w:t>g ground for many fish species.</w:t>
      </w:r>
      <w:r w:rsidR="00D16A03" w:rsidRPr="00CF41AF">
        <w:t xml:space="preserve"> </w:t>
      </w:r>
      <w:proofErr w:type="spellStart"/>
      <w:r w:rsidRPr="00CF41AF">
        <w:t>Kakagon</w:t>
      </w:r>
      <w:proofErr w:type="spellEnd"/>
      <w:r w:rsidRPr="00CF41AF">
        <w:t xml:space="preserve"> is currently threatened by proposed mine development</w:t>
      </w:r>
      <w:r w:rsidR="001965CD" w:rsidRPr="00CF41AF">
        <w:t>, and a</w:t>
      </w:r>
      <w:r w:rsidRPr="00CF41AF">
        <w:t xml:space="preserve">lthough local campaigning helped defeat a Bill in the state legislature that would have facilitated this mining, it will take continued collaboration of many NGOs with the Bad River tribe to protect </w:t>
      </w:r>
      <w:proofErr w:type="spellStart"/>
      <w:r w:rsidRPr="00CF41AF">
        <w:t>Kakagon</w:t>
      </w:r>
      <w:proofErr w:type="spellEnd"/>
      <w:r w:rsidRPr="00CF41AF">
        <w:t xml:space="preserve"> from future threats.  </w:t>
      </w:r>
    </w:p>
    <w:p w:rsidR="00DC2EE7" w:rsidRPr="00CF41AF" w:rsidRDefault="00DC2EE7" w:rsidP="00ED3F9E"/>
    <w:p w:rsidR="009E5CC4" w:rsidRPr="00CF41AF" w:rsidRDefault="009E5CC4" w:rsidP="00ED3F9E">
      <w:r w:rsidRPr="00CF41AF">
        <w:t>Mike Wiggins, Bad River Tribal Chair said</w:t>
      </w:r>
    </w:p>
    <w:p w:rsidR="009E5CC4" w:rsidRPr="00CF41AF" w:rsidRDefault="005A320B" w:rsidP="00ED3F9E">
      <w:pPr>
        <w:ind w:left="720"/>
        <w:rPr>
          <w:rFonts w:cs="Calibri"/>
          <w:color w:val="000000"/>
        </w:rPr>
      </w:pPr>
      <w:r w:rsidRPr="00CF41AF">
        <w:rPr>
          <w:rFonts w:cs="Calibri"/>
          <w:color w:val="000000"/>
        </w:rPr>
        <w:t>“</w:t>
      </w:r>
      <w:r w:rsidR="009E5CC4" w:rsidRPr="00CF41AF">
        <w:rPr>
          <w:rFonts w:cs="Calibri"/>
          <w:color w:val="000000"/>
        </w:rPr>
        <w:t xml:space="preserve">The area sustains the physical well-being of our community with foods such as wild rice, fish, cranberries, waterfowl, venison, and medicines.  From an </w:t>
      </w:r>
      <w:proofErr w:type="spellStart"/>
      <w:r w:rsidR="009E5CC4" w:rsidRPr="00CF41AF">
        <w:rPr>
          <w:rFonts w:cs="Calibri"/>
          <w:color w:val="000000"/>
        </w:rPr>
        <w:t>Anishinabe</w:t>
      </w:r>
      <w:proofErr w:type="spellEnd"/>
      <w:r w:rsidR="009E5CC4" w:rsidRPr="00CF41AF">
        <w:rPr>
          <w:rFonts w:cs="Calibri"/>
          <w:color w:val="000000"/>
        </w:rPr>
        <w:t xml:space="preserve"> (Chippewa) perspective, the wetlands ecosystem is a tangible representation of our values of caring for the environment. The international recognition is an honour for us the recognition sends a message about the importance of wetlands complex</w:t>
      </w:r>
      <w:r w:rsidRPr="00CF41AF">
        <w:rPr>
          <w:rFonts w:cs="Calibri"/>
          <w:color w:val="000000"/>
        </w:rPr>
        <w:t>”</w:t>
      </w:r>
    </w:p>
    <w:p w:rsidR="009E5CC4" w:rsidRPr="00CF41AF" w:rsidRDefault="009E5CC4" w:rsidP="00ED3F9E">
      <w:pPr>
        <w:rPr>
          <w:rFonts w:cs="Calibri"/>
          <w:color w:val="000000"/>
        </w:rPr>
      </w:pPr>
    </w:p>
    <w:p w:rsidR="000C3816" w:rsidRPr="00CF41AF" w:rsidRDefault="009E5CC4" w:rsidP="00ED3F9E">
      <w:pPr>
        <w:rPr>
          <w:rFonts w:cs="Arial"/>
          <w:b/>
          <w:szCs w:val="20"/>
        </w:rPr>
      </w:pPr>
      <w:r w:rsidRPr="00CF41AF">
        <w:rPr>
          <w:rFonts w:cs="Arial"/>
          <w:b/>
          <w:szCs w:val="20"/>
        </w:rPr>
        <w:t xml:space="preserve">New Zealand, </w:t>
      </w:r>
      <w:proofErr w:type="spellStart"/>
      <w:r w:rsidRPr="00CF41AF">
        <w:rPr>
          <w:rFonts w:cs="Arial"/>
          <w:b/>
          <w:szCs w:val="20"/>
        </w:rPr>
        <w:t>Whangamarino</w:t>
      </w:r>
      <w:proofErr w:type="spellEnd"/>
      <w:r w:rsidRPr="00CF41AF">
        <w:rPr>
          <w:rFonts w:cs="Arial"/>
          <w:b/>
          <w:szCs w:val="20"/>
        </w:rPr>
        <w:t xml:space="preserve"> Wetland</w:t>
      </w:r>
      <w:r w:rsidR="003A2BE6" w:rsidRPr="00CF41AF">
        <w:rPr>
          <w:rFonts w:cs="Arial"/>
          <w:b/>
          <w:szCs w:val="20"/>
        </w:rPr>
        <w:t xml:space="preserve"> </w:t>
      </w:r>
      <w:r w:rsidR="00CF41AF" w:rsidRPr="00CF41AF">
        <w:rPr>
          <w:rFonts w:cs="Arial"/>
          <w:b/>
          <w:szCs w:val="20"/>
        </w:rPr>
        <w:t>- success</w:t>
      </w:r>
      <w:r w:rsidR="00B80D45" w:rsidRPr="00CF41AF">
        <w:rPr>
          <w:rFonts w:cs="Arial"/>
          <w:b/>
          <w:szCs w:val="20"/>
        </w:rPr>
        <w:t xml:space="preserve"> in </w:t>
      </w:r>
      <w:r w:rsidR="004B23BA" w:rsidRPr="00CF41AF">
        <w:rPr>
          <w:rFonts w:cs="Arial"/>
          <w:b/>
          <w:szCs w:val="20"/>
        </w:rPr>
        <w:t xml:space="preserve">working together </w:t>
      </w:r>
      <w:r w:rsidR="00661AF8">
        <w:rPr>
          <w:rFonts w:cs="Arial"/>
          <w:b/>
          <w:szCs w:val="20"/>
        </w:rPr>
        <w:t>[</w:t>
      </w:r>
      <w:hyperlink r:id="rId25" w:history="1">
        <w:r w:rsidR="00661AF8" w:rsidRPr="00661AF8">
          <w:rPr>
            <w:rStyle w:val="Hyperlink"/>
            <w:rFonts w:cs="Arial"/>
            <w:b/>
            <w:szCs w:val="20"/>
          </w:rPr>
          <w:t>video</w:t>
        </w:r>
      </w:hyperlink>
      <w:r w:rsidR="00661AF8">
        <w:rPr>
          <w:rFonts w:cs="Arial"/>
          <w:b/>
          <w:szCs w:val="20"/>
        </w:rPr>
        <w:t>]</w:t>
      </w:r>
    </w:p>
    <w:p w:rsidR="007D3885" w:rsidRPr="00CF41AF" w:rsidRDefault="004B23BA" w:rsidP="00ED3F9E">
      <w:r w:rsidRPr="00CF41AF">
        <w:t>One of the largest bog and swamp complexes in New Zealand with immense species diversity, a large number of exotics and eighteen species of fish. T</w:t>
      </w:r>
      <w:r w:rsidR="007D3885" w:rsidRPr="00CF41AF">
        <w:t xml:space="preserve">here are </w:t>
      </w:r>
      <w:r w:rsidRPr="00CF41AF">
        <w:t>a</w:t>
      </w:r>
      <w:r w:rsidR="007D3885" w:rsidRPr="00CF41AF">
        <w:t>lso</w:t>
      </w:r>
      <w:r w:rsidRPr="00CF41AF">
        <w:t xml:space="preserve"> </w:t>
      </w:r>
      <w:r w:rsidR="00CF41AF">
        <w:t xml:space="preserve">a </w:t>
      </w:r>
      <w:r w:rsidRPr="00CF41AF">
        <w:t>number of threatened species</w:t>
      </w:r>
      <w:r w:rsidR="007D3885" w:rsidRPr="00CF41AF">
        <w:t xml:space="preserve">. </w:t>
      </w:r>
      <w:r w:rsidR="007D3885" w:rsidRPr="00CF41AF">
        <w:rPr>
          <w:rFonts w:cs="Calibri"/>
        </w:rPr>
        <w:t xml:space="preserve">Repairs to </w:t>
      </w:r>
      <w:proofErr w:type="spellStart"/>
      <w:r w:rsidR="007D3885" w:rsidRPr="00CF41AF">
        <w:rPr>
          <w:rFonts w:cs="Calibri"/>
        </w:rPr>
        <w:t>Whangamarino</w:t>
      </w:r>
      <w:proofErr w:type="spellEnd"/>
      <w:r w:rsidR="007D3885" w:rsidRPr="00CF41AF">
        <w:rPr>
          <w:rFonts w:cs="Calibri"/>
        </w:rPr>
        <w:t xml:space="preserve"> weir were completed in summer 2010 and weed control, monitoring of animal and fish pests is ongoing. </w:t>
      </w:r>
    </w:p>
    <w:p w:rsidR="004B23BA" w:rsidRPr="00CF41AF" w:rsidRDefault="004B23BA" w:rsidP="00ED3F9E"/>
    <w:p w:rsidR="004B23BA" w:rsidRPr="00CF41AF" w:rsidRDefault="007D3885" w:rsidP="00ED3F9E">
      <w:pPr>
        <w:rPr>
          <w:rFonts w:cs="Calibri"/>
        </w:rPr>
      </w:pPr>
      <w:r w:rsidRPr="00CF41AF">
        <w:t xml:space="preserve">The </w:t>
      </w:r>
      <w:proofErr w:type="spellStart"/>
      <w:r w:rsidRPr="00CF41AF">
        <w:t>Arawai</w:t>
      </w:r>
      <w:proofErr w:type="spellEnd"/>
      <w:r w:rsidRPr="00CF41AF">
        <w:t xml:space="preserve"> </w:t>
      </w:r>
      <w:proofErr w:type="spellStart"/>
      <w:r w:rsidRPr="00CF41AF">
        <w:t>Kākāriki</w:t>
      </w:r>
      <w:proofErr w:type="spellEnd"/>
      <w:r w:rsidRPr="00CF41AF">
        <w:t xml:space="preserve"> wetland restoration programme has highlighted the need to do more to increase community awareness and appreciation of the value of wetlands.</w:t>
      </w:r>
      <w:r w:rsidR="00256F8D" w:rsidRPr="00CF41AF">
        <w:rPr>
          <w:rFonts w:cs="Calibri"/>
        </w:rPr>
        <w:t xml:space="preserve"> </w:t>
      </w:r>
      <w:r w:rsidR="004B23BA" w:rsidRPr="00CF41AF">
        <w:t xml:space="preserve">Wetlands can suffer from ‘diffusion of responsibility’ </w:t>
      </w:r>
      <w:r w:rsidR="00256F8D" w:rsidRPr="00CF41AF">
        <w:t xml:space="preserve">with many agencies, </w:t>
      </w:r>
      <w:r w:rsidR="004B23BA" w:rsidRPr="00CF41AF">
        <w:t>overlapping responsibilities, work</w:t>
      </w:r>
      <w:r w:rsidR="00256F8D" w:rsidRPr="00CF41AF">
        <w:t>ing in isolation, or assumptions that</w:t>
      </w:r>
      <w:r w:rsidR="004B23BA" w:rsidRPr="00CF41AF">
        <w:t xml:space="preserve"> </w:t>
      </w:r>
      <w:r w:rsidR="00256F8D" w:rsidRPr="00CF41AF">
        <w:t>another party</w:t>
      </w:r>
      <w:r w:rsidR="004B23BA" w:rsidRPr="00CF41AF">
        <w:t xml:space="preserve"> will take the lead.</w:t>
      </w:r>
      <w:r w:rsidR="00256F8D" w:rsidRPr="00CF41AF">
        <w:t xml:space="preserve"> This project has</w:t>
      </w:r>
      <w:r w:rsidR="004B23BA" w:rsidRPr="00CF41AF">
        <w:t xml:space="preserve"> </w:t>
      </w:r>
      <w:r w:rsidR="00256F8D" w:rsidRPr="00CF41AF">
        <w:t>seen</w:t>
      </w:r>
      <w:r w:rsidR="004B23BA" w:rsidRPr="00CF41AF">
        <w:t xml:space="preserve"> government agencies, local Maori and </w:t>
      </w:r>
      <w:r w:rsidR="00256F8D" w:rsidRPr="00CF41AF">
        <w:t>other communities</w:t>
      </w:r>
      <w:r w:rsidR="004B23BA" w:rsidRPr="00CF41AF">
        <w:t xml:space="preserve"> working together to help restore and maintain thi</w:t>
      </w:r>
      <w:r w:rsidR="00256F8D" w:rsidRPr="00CF41AF">
        <w:t>s magnificent wetland’s values.</w:t>
      </w:r>
    </w:p>
    <w:p w:rsidR="003A2BE6" w:rsidRPr="00CF41AF" w:rsidRDefault="003A2BE6" w:rsidP="00ED3F9E">
      <w:pPr>
        <w:rPr>
          <w:rFonts w:cs="Arial"/>
          <w:b/>
          <w:szCs w:val="20"/>
        </w:rPr>
      </w:pPr>
    </w:p>
    <w:p w:rsidR="00204A8F" w:rsidRPr="00CF41AF" w:rsidRDefault="00533D10" w:rsidP="00ED3F9E">
      <w:pPr>
        <w:rPr>
          <w:rFonts w:cs="Arial"/>
          <w:b/>
          <w:szCs w:val="20"/>
        </w:rPr>
      </w:pPr>
      <w:r w:rsidRPr="00CF41AF">
        <w:rPr>
          <w:rFonts w:cs="Arial"/>
          <w:b/>
          <w:szCs w:val="20"/>
        </w:rPr>
        <w:t xml:space="preserve">Peru, </w:t>
      </w:r>
      <w:proofErr w:type="spellStart"/>
      <w:r w:rsidRPr="00CF41AF">
        <w:rPr>
          <w:rFonts w:cs="Arial"/>
          <w:b/>
          <w:szCs w:val="20"/>
        </w:rPr>
        <w:t>Pantanos</w:t>
      </w:r>
      <w:proofErr w:type="spellEnd"/>
      <w:r w:rsidRPr="00CF41AF">
        <w:rPr>
          <w:rFonts w:cs="Arial"/>
          <w:b/>
          <w:szCs w:val="20"/>
        </w:rPr>
        <w:t xml:space="preserve"> de la Villa</w:t>
      </w:r>
      <w:r w:rsidR="00204A8F" w:rsidRPr="00CF41AF">
        <w:rPr>
          <w:rFonts w:cs="Arial"/>
          <w:b/>
          <w:szCs w:val="20"/>
        </w:rPr>
        <w:t>, Lima</w:t>
      </w:r>
      <w:r w:rsidR="00ED3F9E" w:rsidRPr="00CF41AF">
        <w:rPr>
          <w:rFonts w:cs="Arial"/>
          <w:b/>
          <w:szCs w:val="20"/>
        </w:rPr>
        <w:t xml:space="preserve"> - good governance helps education and tourism</w:t>
      </w:r>
      <w:r w:rsidR="00661AF8">
        <w:rPr>
          <w:rFonts w:cs="Arial"/>
          <w:b/>
          <w:szCs w:val="20"/>
        </w:rPr>
        <w:t xml:space="preserve"> [</w:t>
      </w:r>
      <w:hyperlink r:id="rId26" w:history="1">
        <w:r w:rsidR="00661AF8" w:rsidRPr="00832520">
          <w:rPr>
            <w:rStyle w:val="Hyperlink"/>
            <w:rFonts w:cs="Arial"/>
            <w:b/>
            <w:szCs w:val="20"/>
          </w:rPr>
          <w:t>video</w:t>
        </w:r>
      </w:hyperlink>
      <w:r w:rsidR="00661AF8">
        <w:rPr>
          <w:rFonts w:cs="Arial"/>
          <w:b/>
          <w:szCs w:val="20"/>
        </w:rPr>
        <w:t>]</w:t>
      </w:r>
    </w:p>
    <w:p w:rsidR="00204A8F" w:rsidRPr="00CF41AF" w:rsidRDefault="00204A8F" w:rsidP="00ED3F9E">
      <w:pPr>
        <w:rPr>
          <w:szCs w:val="20"/>
        </w:rPr>
      </w:pPr>
      <w:r w:rsidRPr="00CF41AF">
        <w:rPr>
          <w:rFonts w:cs="Arial"/>
          <w:szCs w:val="20"/>
        </w:rPr>
        <w:t>T</w:t>
      </w:r>
      <w:r w:rsidR="00B85F50" w:rsidRPr="00CF41AF">
        <w:rPr>
          <w:rFonts w:cs="Arial"/>
          <w:szCs w:val="20"/>
        </w:rPr>
        <w:t>his</w:t>
      </w:r>
      <w:r w:rsidR="00ED3F9E" w:rsidRPr="00CF41AF">
        <w:rPr>
          <w:rFonts w:cs="Arial"/>
          <w:szCs w:val="20"/>
        </w:rPr>
        <w:t xml:space="preserve"> protected, </w:t>
      </w:r>
      <w:r w:rsidRPr="00CF41AF">
        <w:rPr>
          <w:rFonts w:cs="Arial"/>
          <w:szCs w:val="20"/>
        </w:rPr>
        <w:t xml:space="preserve">highly </w:t>
      </w:r>
      <w:proofErr w:type="spellStart"/>
      <w:r w:rsidRPr="00CF41AF">
        <w:rPr>
          <w:rFonts w:cs="Arial"/>
          <w:szCs w:val="20"/>
        </w:rPr>
        <w:t>biodiverse</w:t>
      </w:r>
      <w:proofErr w:type="spellEnd"/>
      <w:r w:rsidRPr="00CF41AF">
        <w:rPr>
          <w:rFonts w:cs="Arial"/>
          <w:szCs w:val="20"/>
        </w:rPr>
        <w:t xml:space="preserve"> wetland is fed by the main river system of Lima</w:t>
      </w:r>
      <w:r w:rsidR="00CF41AF">
        <w:rPr>
          <w:szCs w:val="20"/>
        </w:rPr>
        <w:t>.</w:t>
      </w:r>
      <w:r w:rsidR="009F55BC" w:rsidRPr="00CF41AF">
        <w:rPr>
          <w:szCs w:val="20"/>
        </w:rPr>
        <w:t xml:space="preserve"> </w:t>
      </w:r>
      <w:r w:rsidR="00CF41AF">
        <w:rPr>
          <w:szCs w:val="20"/>
        </w:rPr>
        <w:t>I</w:t>
      </w:r>
      <w:r w:rsidRPr="00CF41AF">
        <w:rPr>
          <w:szCs w:val="20"/>
        </w:rPr>
        <w:t xml:space="preserve">t was recognized as a Ramsar Site in 1997. </w:t>
      </w:r>
      <w:r w:rsidR="00F0794E" w:rsidRPr="00CF41AF">
        <w:rPr>
          <w:rFonts w:cs="Arial"/>
          <w:szCs w:val="20"/>
        </w:rPr>
        <w:t xml:space="preserve">It directly benefits more than </w:t>
      </w:r>
      <w:r w:rsidRPr="00CF41AF">
        <w:rPr>
          <w:rFonts w:cs="Arial"/>
          <w:szCs w:val="20"/>
        </w:rPr>
        <w:t>10,000 local people</w:t>
      </w:r>
      <w:r w:rsidRPr="00CF41AF">
        <w:rPr>
          <w:szCs w:val="20"/>
        </w:rPr>
        <w:t xml:space="preserve"> and indirectly about 8 million Lima citizens thro</w:t>
      </w:r>
      <w:r w:rsidR="00CF41AF">
        <w:rPr>
          <w:szCs w:val="20"/>
        </w:rPr>
        <w:t>ugh it</w:t>
      </w:r>
      <w:r w:rsidRPr="00CF41AF">
        <w:rPr>
          <w:szCs w:val="20"/>
        </w:rPr>
        <w:t>s recreational activities and environmental education programmes. There are many different species of resident and migratory birds including gulls, terns</w:t>
      </w:r>
      <w:r w:rsidR="00CF41AF">
        <w:rPr>
          <w:szCs w:val="20"/>
        </w:rPr>
        <w:t>,</w:t>
      </w:r>
      <w:r w:rsidRPr="00CF41AF">
        <w:rPr>
          <w:szCs w:val="20"/>
        </w:rPr>
        <w:t xml:space="preserve"> ibis, osprey and egret.  </w:t>
      </w:r>
    </w:p>
    <w:p w:rsidR="00204A8F" w:rsidRPr="00CF41AF" w:rsidRDefault="00204A8F" w:rsidP="00ED3F9E">
      <w:pPr>
        <w:rPr>
          <w:szCs w:val="20"/>
        </w:rPr>
      </w:pPr>
    </w:p>
    <w:p w:rsidR="00F0794E" w:rsidRPr="00CF41AF" w:rsidRDefault="00F0794E" w:rsidP="00ED3F9E">
      <w:pPr>
        <w:rPr>
          <w:szCs w:val="20"/>
        </w:rPr>
      </w:pPr>
      <w:r w:rsidRPr="00CF41AF">
        <w:rPr>
          <w:szCs w:val="20"/>
        </w:rPr>
        <w:t>There were specific potential threats to the wetlands from urban activities. Through creating</w:t>
      </w:r>
      <w:r w:rsidR="00204A8F" w:rsidRPr="00CF41AF">
        <w:rPr>
          <w:szCs w:val="20"/>
        </w:rPr>
        <w:t xml:space="preserve"> partnership</w:t>
      </w:r>
      <w:r w:rsidRPr="00CF41AF">
        <w:rPr>
          <w:szCs w:val="20"/>
        </w:rPr>
        <w:t>s</w:t>
      </w:r>
      <w:r w:rsidR="00204A8F" w:rsidRPr="00CF41AF">
        <w:rPr>
          <w:szCs w:val="20"/>
        </w:rPr>
        <w:t xml:space="preserve"> </w:t>
      </w:r>
      <w:r w:rsidRPr="00CF41AF">
        <w:rPr>
          <w:szCs w:val="20"/>
        </w:rPr>
        <w:t xml:space="preserve">and task groups </w:t>
      </w:r>
      <w:r w:rsidR="00204A8F" w:rsidRPr="00CF41AF">
        <w:rPr>
          <w:szCs w:val="20"/>
        </w:rPr>
        <w:t>with public organisations;</w:t>
      </w:r>
      <w:r w:rsidRPr="00CF41AF">
        <w:rPr>
          <w:szCs w:val="20"/>
        </w:rPr>
        <w:t xml:space="preserve"> companies, factories</w:t>
      </w:r>
      <w:r w:rsidR="009F55BC" w:rsidRPr="00CF41AF">
        <w:rPr>
          <w:szCs w:val="20"/>
        </w:rPr>
        <w:t xml:space="preserve">, local people </w:t>
      </w:r>
      <w:r w:rsidRPr="00CF41AF">
        <w:rPr>
          <w:szCs w:val="20"/>
        </w:rPr>
        <w:t>and other interest</w:t>
      </w:r>
      <w:r w:rsidR="009F55BC" w:rsidRPr="00CF41AF">
        <w:rPr>
          <w:szCs w:val="20"/>
        </w:rPr>
        <w:t>ed parties the Municipal Author</w:t>
      </w:r>
      <w:r w:rsidRPr="00CF41AF">
        <w:rPr>
          <w:szCs w:val="20"/>
        </w:rPr>
        <w:t xml:space="preserve">ity has managed to </w:t>
      </w:r>
      <w:r w:rsidR="009F55BC" w:rsidRPr="00CF41AF">
        <w:rPr>
          <w:szCs w:val="20"/>
        </w:rPr>
        <w:t xml:space="preserve">dramatically </w:t>
      </w:r>
      <w:r w:rsidRPr="00CF41AF">
        <w:rPr>
          <w:szCs w:val="20"/>
        </w:rPr>
        <w:t>improve the management of this fragile ecosystem.</w:t>
      </w:r>
      <w:r w:rsidR="009F55BC" w:rsidRPr="00CF41AF">
        <w:rPr>
          <w:szCs w:val="20"/>
        </w:rPr>
        <w:t xml:space="preserve"> The resulting involvement of local people in the management of the wetland has led to an increase in environmental awareness and faster response to illegal activities. Future plans include the investment of $1.5m for tourism and to improve facilities and education for the 35,000 annual visitors to the area. </w:t>
      </w:r>
    </w:p>
    <w:p w:rsidR="0035525F" w:rsidRPr="00CF41AF" w:rsidRDefault="0035525F" w:rsidP="00ED3F9E">
      <w:pPr>
        <w:rPr>
          <w:rFonts w:cs="Arial"/>
          <w:szCs w:val="20"/>
        </w:rPr>
      </w:pPr>
    </w:p>
    <w:p w:rsidR="000C3816" w:rsidRPr="00CF41AF" w:rsidRDefault="000C3816" w:rsidP="00ED3F9E">
      <w:pPr>
        <w:rPr>
          <w:rFonts w:cs="Arial"/>
          <w:b/>
          <w:color w:val="808080"/>
          <w:sz w:val="22"/>
          <w:szCs w:val="22"/>
          <w:u w:val="single"/>
        </w:rPr>
      </w:pPr>
      <w:r w:rsidRPr="00CF41AF">
        <w:rPr>
          <w:rFonts w:cs="Arial"/>
          <w:b/>
          <w:color w:val="808080"/>
          <w:sz w:val="22"/>
          <w:szCs w:val="22"/>
          <w:u w:val="single"/>
        </w:rPr>
        <w:t>GREY</w:t>
      </w:r>
      <w:r w:rsidR="00722B28" w:rsidRPr="00CF41AF">
        <w:rPr>
          <w:rFonts w:cs="Arial"/>
          <w:b/>
          <w:color w:val="808080"/>
          <w:sz w:val="22"/>
          <w:szCs w:val="22"/>
          <w:u w:val="single"/>
        </w:rPr>
        <w:t xml:space="preserve"> Awards </w:t>
      </w:r>
    </w:p>
    <w:p w:rsidR="00BD5A02" w:rsidRPr="00CF41AF" w:rsidRDefault="00BD5A02" w:rsidP="00ED3F9E">
      <w:pPr>
        <w:rPr>
          <w:rFonts w:cs="Arial"/>
          <w:b/>
          <w:sz w:val="22"/>
          <w:szCs w:val="22"/>
        </w:rPr>
      </w:pPr>
    </w:p>
    <w:p w:rsidR="000C3816" w:rsidRPr="00CF41AF" w:rsidRDefault="00722B28" w:rsidP="00ED3F9E">
      <w:pPr>
        <w:rPr>
          <w:rFonts w:cs="Arial"/>
          <w:b/>
          <w:szCs w:val="20"/>
        </w:rPr>
      </w:pPr>
      <w:r w:rsidRPr="00CF41AF">
        <w:rPr>
          <w:rFonts w:cs="Arial"/>
          <w:b/>
          <w:szCs w:val="20"/>
        </w:rPr>
        <w:t>Colombia</w:t>
      </w:r>
      <w:r w:rsidR="003A2BE6" w:rsidRPr="00CF41AF">
        <w:rPr>
          <w:rFonts w:cs="Arial"/>
          <w:b/>
          <w:szCs w:val="20"/>
        </w:rPr>
        <w:t xml:space="preserve">, </w:t>
      </w:r>
      <w:proofErr w:type="spellStart"/>
      <w:r w:rsidR="003A2BE6" w:rsidRPr="00CF41AF">
        <w:rPr>
          <w:rFonts w:cs="Arial"/>
          <w:b/>
          <w:szCs w:val="20"/>
        </w:rPr>
        <w:t>Lago</w:t>
      </w:r>
      <w:proofErr w:type="spellEnd"/>
      <w:r w:rsidR="003A2BE6" w:rsidRPr="00CF41AF">
        <w:rPr>
          <w:rFonts w:cs="Arial"/>
          <w:b/>
          <w:szCs w:val="20"/>
        </w:rPr>
        <w:t xml:space="preserve"> de </w:t>
      </w:r>
      <w:proofErr w:type="spellStart"/>
      <w:r w:rsidR="003A2BE6" w:rsidRPr="00CF41AF">
        <w:rPr>
          <w:rFonts w:cs="Arial"/>
          <w:b/>
          <w:szCs w:val="20"/>
        </w:rPr>
        <w:t>Tota</w:t>
      </w:r>
      <w:proofErr w:type="spellEnd"/>
      <w:r w:rsidR="003A2BE6" w:rsidRPr="00CF41AF">
        <w:rPr>
          <w:rFonts w:cs="Arial"/>
          <w:b/>
          <w:szCs w:val="20"/>
        </w:rPr>
        <w:t xml:space="preserve"> - naked protests and lack of concern for biggest lake in country</w:t>
      </w:r>
      <w:r w:rsidR="00832520">
        <w:rPr>
          <w:rFonts w:cs="Arial"/>
          <w:b/>
          <w:szCs w:val="20"/>
        </w:rPr>
        <w:t xml:space="preserve"> [</w:t>
      </w:r>
      <w:hyperlink r:id="rId27" w:history="1">
        <w:r w:rsidR="00832520" w:rsidRPr="00832520">
          <w:rPr>
            <w:rStyle w:val="Hyperlink"/>
            <w:rFonts w:cs="Arial"/>
            <w:b/>
            <w:szCs w:val="20"/>
          </w:rPr>
          <w:t>video</w:t>
        </w:r>
      </w:hyperlink>
      <w:r w:rsidR="00832520">
        <w:rPr>
          <w:rFonts w:cs="Arial"/>
          <w:b/>
          <w:szCs w:val="20"/>
        </w:rPr>
        <w:t>]</w:t>
      </w:r>
    </w:p>
    <w:p w:rsidR="003A2BE6" w:rsidRPr="00CF41AF" w:rsidRDefault="003A2BE6" w:rsidP="00ED3F9E">
      <w:pPr>
        <w:rPr>
          <w:iCs/>
        </w:rPr>
      </w:pPr>
      <w:r w:rsidRPr="00CF41AF">
        <w:t>A</w:t>
      </w:r>
      <w:r w:rsidR="006804E8" w:rsidRPr="00CF41AF">
        <w:t>part fro</w:t>
      </w:r>
      <w:r w:rsidRPr="00CF41AF">
        <w:t xml:space="preserve">m becoming famous for naked protests, </w:t>
      </w:r>
      <w:proofErr w:type="spellStart"/>
      <w:r w:rsidRPr="00CF41AF">
        <w:t>Lago</w:t>
      </w:r>
      <w:proofErr w:type="spellEnd"/>
      <w:r w:rsidRPr="00CF41AF">
        <w:t xml:space="preserve"> de </w:t>
      </w:r>
      <w:proofErr w:type="spellStart"/>
      <w:r w:rsidRPr="00CF41AF">
        <w:t>Tota</w:t>
      </w:r>
      <w:proofErr w:type="spellEnd"/>
      <w:r w:rsidRPr="00CF41AF">
        <w:t xml:space="preserve"> is the largest</w:t>
      </w:r>
      <w:r w:rsidR="00BD5A02" w:rsidRPr="00CF41AF">
        <w:t xml:space="preserve"> lake</w:t>
      </w:r>
      <w:r w:rsidRPr="00CF41AF">
        <w:t xml:space="preserve"> in Colombia at 12km long with 5 islands and 2000 million c</w:t>
      </w:r>
      <w:r w:rsidR="006804E8" w:rsidRPr="00CF41AF">
        <w:t xml:space="preserve">ubic </w:t>
      </w:r>
      <w:r w:rsidRPr="00CF41AF">
        <w:t>m</w:t>
      </w:r>
      <w:r w:rsidR="006804E8" w:rsidRPr="00CF41AF">
        <w:t>etres</w:t>
      </w:r>
      <w:r w:rsidRPr="00CF41AF">
        <w:t xml:space="preserve"> of water. It provides water to around half a million people in the region has had 116 bird species recorded </w:t>
      </w:r>
      <w:r w:rsidR="006804E8" w:rsidRPr="00CF41AF">
        <w:t>-</w:t>
      </w:r>
      <w:r w:rsidRPr="00CF41AF">
        <w:t xml:space="preserve">some endangered or at risk of extinction </w:t>
      </w:r>
      <w:r w:rsidR="006804E8" w:rsidRPr="00CF41AF">
        <w:t>(</w:t>
      </w:r>
      <w:r w:rsidRPr="00CF41AF">
        <w:t xml:space="preserve">notably the Bogota </w:t>
      </w:r>
      <w:r w:rsidR="007C08D1">
        <w:t>r</w:t>
      </w:r>
      <w:r w:rsidRPr="00CF41AF">
        <w:t xml:space="preserve">ail and </w:t>
      </w:r>
      <w:proofErr w:type="spellStart"/>
      <w:r w:rsidRPr="00CF41AF">
        <w:t>Apolinar’s</w:t>
      </w:r>
      <w:proofErr w:type="spellEnd"/>
      <w:r w:rsidRPr="00CF41AF">
        <w:t xml:space="preserve"> wren</w:t>
      </w:r>
      <w:r w:rsidR="006804E8" w:rsidRPr="00CF41AF">
        <w:t>)</w:t>
      </w:r>
      <w:r w:rsidRPr="00CF41AF">
        <w:t xml:space="preserve">  The last sighting of t</w:t>
      </w:r>
      <w:r w:rsidR="007C08D1">
        <w:t>he now-extinct Colombian grebe</w:t>
      </w:r>
      <w:r w:rsidR="006804E8" w:rsidRPr="00CF41AF">
        <w:t xml:space="preserve"> </w:t>
      </w:r>
      <w:r w:rsidRPr="00CF41AF">
        <w:rPr>
          <w:iCs/>
        </w:rPr>
        <w:t xml:space="preserve">was at </w:t>
      </w:r>
      <w:proofErr w:type="spellStart"/>
      <w:r w:rsidR="006804E8" w:rsidRPr="00CF41AF">
        <w:rPr>
          <w:iCs/>
        </w:rPr>
        <w:t>Tota</w:t>
      </w:r>
      <w:proofErr w:type="spellEnd"/>
      <w:r w:rsidR="006804E8" w:rsidRPr="00CF41AF">
        <w:rPr>
          <w:iCs/>
        </w:rPr>
        <w:t xml:space="preserve"> </w:t>
      </w:r>
    </w:p>
    <w:p w:rsidR="003A2BE6" w:rsidRPr="00CF41AF" w:rsidRDefault="003A2BE6" w:rsidP="00ED3F9E">
      <w:pPr>
        <w:rPr>
          <w:iCs/>
        </w:rPr>
      </w:pPr>
    </w:p>
    <w:p w:rsidR="003A2BE6" w:rsidRPr="00CF41AF" w:rsidRDefault="003A2BE6" w:rsidP="00ED3F9E">
      <w:r w:rsidRPr="00CF41AF">
        <w:t xml:space="preserve">The </w:t>
      </w:r>
      <w:r w:rsidR="006804E8" w:rsidRPr="00CF41AF">
        <w:t>lake</w:t>
      </w:r>
      <w:r w:rsidRPr="00CF41AF">
        <w:t xml:space="preserve"> is suffering from a combination of </w:t>
      </w:r>
      <w:r w:rsidR="006804E8" w:rsidRPr="00CF41AF">
        <w:t>sewage and pesticide pollution</w:t>
      </w:r>
      <w:r w:rsidRPr="00CF41AF">
        <w:t xml:space="preserve">, impacts of nearby industry, </w:t>
      </w:r>
      <w:r w:rsidR="006804E8" w:rsidRPr="00CF41AF">
        <w:t xml:space="preserve">increasing encroachment of agriculture, </w:t>
      </w:r>
      <w:r w:rsidRPr="00CF41AF">
        <w:t>caged fisheries</w:t>
      </w:r>
      <w:r w:rsidR="006804E8" w:rsidRPr="00CF41AF">
        <w:t xml:space="preserve"> spreading disease</w:t>
      </w:r>
      <w:r w:rsidRPr="00CF41AF">
        <w:t xml:space="preserve"> </w:t>
      </w:r>
      <w:r w:rsidR="006804E8" w:rsidRPr="00CF41AF">
        <w:t xml:space="preserve">(leading to extinction of the </w:t>
      </w:r>
      <w:r w:rsidR="006804E8" w:rsidRPr="000F65BE">
        <w:t>grease</w:t>
      </w:r>
      <w:r w:rsidR="006804E8" w:rsidRPr="00CF41AF">
        <w:t xml:space="preserve"> fish) and over-abstraction. The fact that local authorities undervalue the lake has a knock on effect with the surrounding population who see the lake as a never ending resource.</w:t>
      </w:r>
    </w:p>
    <w:p w:rsidR="003A2BE6" w:rsidRPr="00CF41AF" w:rsidRDefault="003A2BE6" w:rsidP="00ED3F9E"/>
    <w:p w:rsidR="000C3816" w:rsidRPr="00CF41AF" w:rsidRDefault="002F0807" w:rsidP="00ED3F9E">
      <w:pPr>
        <w:rPr>
          <w:rFonts w:cs="Arial"/>
          <w:b/>
          <w:szCs w:val="20"/>
        </w:rPr>
      </w:pPr>
      <w:r>
        <w:rPr>
          <w:rFonts w:cs="Arial"/>
          <w:b/>
          <w:szCs w:val="20"/>
        </w:rPr>
        <w:t xml:space="preserve">Croatia, </w:t>
      </w:r>
      <w:proofErr w:type="spellStart"/>
      <w:r>
        <w:rPr>
          <w:rFonts w:cs="Arial"/>
          <w:b/>
          <w:szCs w:val="20"/>
        </w:rPr>
        <w:t>Kopa</w:t>
      </w:r>
      <w:proofErr w:type="spellEnd"/>
      <w:r w:rsidRPr="002F0807">
        <w:rPr>
          <w:rFonts w:cs="Arial"/>
          <w:b/>
          <w:szCs w:val="20"/>
          <w:lang w:val="en-US"/>
        </w:rPr>
        <w:t>č</w:t>
      </w:r>
      <w:proofErr w:type="spellStart"/>
      <w:r w:rsidR="000C3816" w:rsidRPr="00CF41AF">
        <w:rPr>
          <w:rFonts w:cs="Arial"/>
          <w:b/>
          <w:szCs w:val="20"/>
        </w:rPr>
        <w:t>ki</w:t>
      </w:r>
      <w:proofErr w:type="spellEnd"/>
      <w:r w:rsidR="000C3816" w:rsidRPr="00CF41AF">
        <w:rPr>
          <w:rFonts w:cs="Arial"/>
          <w:b/>
          <w:szCs w:val="20"/>
        </w:rPr>
        <w:t xml:space="preserve"> </w:t>
      </w:r>
      <w:proofErr w:type="spellStart"/>
      <w:r w:rsidR="000C3816" w:rsidRPr="00CF41AF">
        <w:rPr>
          <w:rFonts w:cs="Arial"/>
          <w:b/>
          <w:szCs w:val="20"/>
        </w:rPr>
        <w:t>Rit</w:t>
      </w:r>
      <w:proofErr w:type="spellEnd"/>
      <w:r w:rsidR="00722B28" w:rsidRPr="00CF41AF">
        <w:rPr>
          <w:rFonts w:cs="Arial"/>
          <w:b/>
          <w:szCs w:val="20"/>
        </w:rPr>
        <w:t xml:space="preserve"> </w:t>
      </w:r>
      <w:r w:rsidR="00455E88">
        <w:rPr>
          <w:rFonts w:cs="Arial"/>
          <w:b/>
          <w:szCs w:val="20"/>
        </w:rPr>
        <w:t xml:space="preserve">- </w:t>
      </w:r>
      <w:r w:rsidR="001D7D8F" w:rsidRPr="00CF41AF">
        <w:rPr>
          <w:rFonts w:cs="Arial"/>
          <w:b/>
          <w:szCs w:val="20"/>
        </w:rPr>
        <w:t>severe</w:t>
      </w:r>
      <w:r w:rsidR="003A2BE6" w:rsidRPr="00CF41AF">
        <w:rPr>
          <w:rFonts w:cs="Arial"/>
          <w:b/>
          <w:szCs w:val="20"/>
        </w:rPr>
        <w:t xml:space="preserve"> implications for the Danube </w:t>
      </w:r>
      <w:r w:rsidR="00455E88" w:rsidRPr="00CF41AF">
        <w:rPr>
          <w:rFonts w:cs="Arial"/>
          <w:b/>
          <w:szCs w:val="20"/>
        </w:rPr>
        <w:t>- the</w:t>
      </w:r>
      <w:r w:rsidR="00455E88">
        <w:rPr>
          <w:rFonts w:cs="Arial"/>
          <w:b/>
          <w:szCs w:val="20"/>
        </w:rPr>
        <w:t xml:space="preserve"> largest river in Europe</w:t>
      </w:r>
      <w:r w:rsidR="00832520">
        <w:rPr>
          <w:rFonts w:cs="Arial"/>
          <w:b/>
          <w:szCs w:val="20"/>
        </w:rPr>
        <w:t xml:space="preserve"> [</w:t>
      </w:r>
      <w:hyperlink r:id="rId28" w:history="1">
        <w:r w:rsidR="00832520" w:rsidRPr="00832520">
          <w:rPr>
            <w:rStyle w:val="Hyperlink"/>
            <w:rFonts w:cs="Arial"/>
            <w:b/>
            <w:szCs w:val="20"/>
          </w:rPr>
          <w:t>video</w:t>
        </w:r>
      </w:hyperlink>
      <w:r w:rsidR="00832520">
        <w:rPr>
          <w:rFonts w:cs="Arial"/>
          <w:b/>
          <w:szCs w:val="20"/>
        </w:rPr>
        <w:t>]</w:t>
      </w:r>
    </w:p>
    <w:p w:rsidR="006569A8" w:rsidRDefault="00B11EF7" w:rsidP="00ED3F9E">
      <w:pPr>
        <w:rPr>
          <w:bCs/>
        </w:rPr>
      </w:pPr>
      <w:r w:rsidRPr="00CF41AF">
        <w:t xml:space="preserve">The Croatian </w:t>
      </w:r>
      <w:r w:rsidRPr="00CF41AF">
        <w:rPr>
          <w:bCs/>
        </w:rPr>
        <w:t xml:space="preserve">Danube Regulation Project </w:t>
      </w:r>
      <w:r w:rsidR="002F0807">
        <w:rPr>
          <w:bCs/>
        </w:rPr>
        <w:t xml:space="preserve">threatens </w:t>
      </w:r>
      <w:r w:rsidRPr="00CF41AF">
        <w:rPr>
          <w:bCs/>
        </w:rPr>
        <w:t xml:space="preserve">50,000 ha of protected areas of outstanding natural value in Europe. </w:t>
      </w:r>
    </w:p>
    <w:p w:rsidR="006569A8" w:rsidRDefault="006569A8" w:rsidP="00ED3F9E">
      <w:pPr>
        <w:rPr>
          <w:bCs/>
        </w:rPr>
      </w:pPr>
    </w:p>
    <w:p w:rsidR="00B11EF7" w:rsidRPr="00CF41AF" w:rsidRDefault="002F0807" w:rsidP="00ED3F9E">
      <w:r>
        <w:rPr>
          <w:bCs/>
        </w:rPr>
        <w:t xml:space="preserve">Within that area is </w:t>
      </w:r>
      <w:proofErr w:type="spellStart"/>
      <w:r w:rsidRPr="002F0807">
        <w:rPr>
          <w:bCs/>
        </w:rPr>
        <w:t>Kopački</w:t>
      </w:r>
      <w:proofErr w:type="spellEnd"/>
      <w:r w:rsidRPr="002F0807">
        <w:rPr>
          <w:bCs/>
        </w:rPr>
        <w:t xml:space="preserve"> </w:t>
      </w:r>
      <w:r w:rsidR="006569A8">
        <w:rPr>
          <w:bCs/>
        </w:rPr>
        <w:t>Rit</w:t>
      </w:r>
      <w:r>
        <w:rPr>
          <w:bCs/>
        </w:rPr>
        <w:t>.</w:t>
      </w:r>
      <w:r w:rsidR="00B11EF7" w:rsidRPr="00CF41AF">
        <w:rPr>
          <w:bCs/>
        </w:rPr>
        <w:t xml:space="preserve"> </w:t>
      </w:r>
      <w:r>
        <w:t>U</w:t>
      </w:r>
      <w:r w:rsidR="00B11EF7" w:rsidRPr="00CF41AF">
        <w:t xml:space="preserve">nique </w:t>
      </w:r>
      <w:r>
        <w:t xml:space="preserve">in Europe, it is an </w:t>
      </w:r>
      <w:r w:rsidR="00B11EF7" w:rsidRPr="00CF41AF">
        <w:t xml:space="preserve">inland delta situated in the central section of the Danube floodplain. </w:t>
      </w:r>
      <w:r>
        <w:t>The</w:t>
      </w:r>
      <w:r w:rsidR="00B11EF7" w:rsidRPr="00CF41AF">
        <w:t xml:space="preserve"> mosaic of lakes, marshes, wet grasslands, reed beds and forests floods </w:t>
      </w:r>
      <w:r>
        <w:t xml:space="preserve">each year </w:t>
      </w:r>
      <w:r w:rsidR="00B11EF7" w:rsidRPr="00CF41AF">
        <w:t xml:space="preserve">for up to three months.  It is an important migration and wintering site for waterfowl, </w:t>
      </w:r>
      <w:r>
        <w:t>visited by</w:t>
      </w:r>
      <w:r w:rsidR="00B11EF7" w:rsidRPr="00CF41AF">
        <w:t xml:space="preserve"> 15,000 geese and up to 50,000 ducks.  </w:t>
      </w:r>
      <w:r w:rsidR="00B11EF7" w:rsidRPr="00CF41AF">
        <w:lastRenderedPageBreak/>
        <w:t>It is also home to the Europ</w:t>
      </w:r>
      <w:r w:rsidR="006569A8">
        <w:t>ean o</w:t>
      </w:r>
      <w:r w:rsidR="00B11EF7" w:rsidRPr="00CF41AF">
        <w:t xml:space="preserve">tter and fire-bellied toad and </w:t>
      </w:r>
      <w:r>
        <w:t xml:space="preserve">is </w:t>
      </w:r>
      <w:r w:rsidR="00B11EF7" w:rsidRPr="00CF41AF">
        <w:t xml:space="preserve">the most significant </w:t>
      </w:r>
      <w:r>
        <w:t xml:space="preserve">fish </w:t>
      </w:r>
      <w:r w:rsidR="00B11EF7" w:rsidRPr="00CF41AF">
        <w:t>spawning ground in the central and upper Danube.</w:t>
      </w:r>
    </w:p>
    <w:p w:rsidR="00B11EF7" w:rsidRPr="00CF41AF" w:rsidRDefault="00B11EF7" w:rsidP="00ED3F9E"/>
    <w:p w:rsidR="00B11EF7" w:rsidRPr="00CF41AF" w:rsidRDefault="002F0807" w:rsidP="00ED3F9E">
      <w:r>
        <w:t xml:space="preserve">Under the Regulation Project, there are </w:t>
      </w:r>
      <w:r w:rsidR="00B11EF7" w:rsidRPr="00CF41AF">
        <w:t xml:space="preserve">plans to “canalise” the river with major structural works over a 53km stretch. </w:t>
      </w:r>
      <w:r w:rsidR="00B11EF7" w:rsidRPr="00CF41AF">
        <w:rPr>
          <w:iCs/>
        </w:rPr>
        <w:t xml:space="preserve">The project </w:t>
      </w:r>
      <w:r w:rsidR="00B11EF7" w:rsidRPr="00CF41AF">
        <w:t>contradicts the international protection commitments and ecological needs of protected habitats and species and threatens to undermine the proposed five-country trans</w:t>
      </w:r>
      <w:r w:rsidR="0091234D" w:rsidRPr="00CF41AF">
        <w:t>-</w:t>
      </w:r>
      <w:r w:rsidR="00B11EF7" w:rsidRPr="00CF41AF">
        <w:t>boundary Biosphere reserve “Mura-Drava-Danube”.</w:t>
      </w:r>
    </w:p>
    <w:p w:rsidR="00B11EF7" w:rsidRPr="00CF41AF" w:rsidRDefault="00B11EF7" w:rsidP="00ED3F9E"/>
    <w:p w:rsidR="000C3816" w:rsidRPr="00CF41AF" w:rsidRDefault="003A2BE6" w:rsidP="00ED3F9E">
      <w:pPr>
        <w:rPr>
          <w:rFonts w:cs="Arial"/>
          <w:b/>
          <w:szCs w:val="20"/>
        </w:rPr>
      </w:pPr>
      <w:r w:rsidRPr="00CF41AF">
        <w:rPr>
          <w:rFonts w:cs="Arial"/>
          <w:b/>
          <w:szCs w:val="20"/>
        </w:rPr>
        <w:t xml:space="preserve">South Korea - </w:t>
      </w:r>
      <w:r w:rsidR="0035525F" w:rsidRPr="00CF41AF">
        <w:rPr>
          <w:rFonts w:cs="Arial"/>
          <w:b/>
          <w:szCs w:val="20"/>
        </w:rPr>
        <w:t>Four</w:t>
      </w:r>
      <w:r w:rsidR="00B11EF7" w:rsidRPr="00CF41AF">
        <w:rPr>
          <w:rFonts w:cs="Arial"/>
          <w:b/>
          <w:szCs w:val="20"/>
        </w:rPr>
        <w:t xml:space="preserve"> Rivers Project</w:t>
      </w:r>
      <w:r w:rsidR="00BD5A02" w:rsidRPr="00CF41AF">
        <w:rPr>
          <w:rFonts w:cs="Arial"/>
          <w:b/>
          <w:szCs w:val="20"/>
        </w:rPr>
        <w:t xml:space="preserve"> - </w:t>
      </w:r>
      <w:r w:rsidR="001D7D8F" w:rsidRPr="00CF41AF">
        <w:rPr>
          <w:rFonts w:cs="Arial"/>
          <w:b/>
          <w:szCs w:val="20"/>
        </w:rPr>
        <w:t>dredging, damning and concrete</w:t>
      </w:r>
      <w:r w:rsidR="00BD5A02" w:rsidRPr="00CF41AF">
        <w:rPr>
          <w:rFonts w:cs="Arial"/>
          <w:b/>
          <w:szCs w:val="20"/>
        </w:rPr>
        <w:t xml:space="preserve"> destroying </w:t>
      </w:r>
      <w:r w:rsidR="006569A8">
        <w:rPr>
          <w:rFonts w:cs="Arial"/>
          <w:b/>
          <w:szCs w:val="20"/>
        </w:rPr>
        <w:t xml:space="preserve">the </w:t>
      </w:r>
      <w:r w:rsidR="00BD5A02" w:rsidRPr="00CF41AF">
        <w:rPr>
          <w:rFonts w:cs="Arial"/>
          <w:b/>
          <w:szCs w:val="20"/>
        </w:rPr>
        <w:t>environment</w:t>
      </w:r>
      <w:r w:rsidR="00832520">
        <w:rPr>
          <w:rFonts w:cs="Arial"/>
          <w:b/>
          <w:szCs w:val="20"/>
        </w:rPr>
        <w:t xml:space="preserve"> [</w:t>
      </w:r>
      <w:hyperlink r:id="rId29" w:history="1">
        <w:r w:rsidR="00832520" w:rsidRPr="00832520">
          <w:rPr>
            <w:rStyle w:val="Hyperlink"/>
            <w:rFonts w:cs="Arial"/>
            <w:b/>
            <w:szCs w:val="20"/>
          </w:rPr>
          <w:t>video</w:t>
        </w:r>
      </w:hyperlink>
      <w:r w:rsidR="00832520">
        <w:rPr>
          <w:rFonts w:cs="Arial"/>
          <w:b/>
          <w:szCs w:val="20"/>
        </w:rPr>
        <w:t>]</w:t>
      </w:r>
    </w:p>
    <w:p w:rsidR="00BD5A02" w:rsidRPr="00CF41AF" w:rsidRDefault="00BD5A02" w:rsidP="00ED3F9E">
      <w:pPr>
        <w:rPr>
          <w:rFonts w:eastAsia="Malgun Gothic" w:cs="Calibri"/>
          <w:lang w:eastAsia="ko-KR"/>
        </w:rPr>
      </w:pPr>
      <w:r w:rsidRPr="00CF41AF">
        <w:rPr>
          <w:rFonts w:eastAsia="Malgun Gothic" w:cs="Calibri"/>
          <w:lang w:eastAsia="ko-KR"/>
        </w:rPr>
        <w:t>Four of South Korea</w:t>
      </w:r>
      <w:r w:rsidR="00472796">
        <w:rPr>
          <w:rFonts w:eastAsia="Malgun Gothic" w:cs="Calibri"/>
          <w:lang w:eastAsia="ko-KR"/>
        </w:rPr>
        <w:t>’</w:t>
      </w:r>
      <w:r w:rsidRPr="00CF41AF">
        <w:rPr>
          <w:rFonts w:eastAsia="Malgun Gothic" w:cs="Calibri"/>
          <w:lang w:eastAsia="ko-KR"/>
        </w:rPr>
        <w:t xml:space="preserve">s major rivers and their wetlands </w:t>
      </w:r>
      <w:r w:rsidR="0091234D" w:rsidRPr="00CF41AF">
        <w:rPr>
          <w:rFonts w:eastAsia="Malgun Gothic" w:cs="Calibri"/>
          <w:lang w:eastAsia="ko-KR"/>
        </w:rPr>
        <w:t>- a total area of 8,</w:t>
      </w:r>
      <w:r w:rsidR="006569A8">
        <w:rPr>
          <w:rFonts w:eastAsia="Malgun Gothic" w:cs="Calibri"/>
          <w:lang w:eastAsia="ko-KR"/>
        </w:rPr>
        <w:t>000 ha –</w:t>
      </w:r>
      <w:r w:rsidR="0091234D" w:rsidRPr="00CF41AF">
        <w:rPr>
          <w:rFonts w:eastAsia="Malgun Gothic" w:cs="Calibri"/>
          <w:lang w:eastAsia="ko-KR"/>
        </w:rPr>
        <w:t xml:space="preserve"> </w:t>
      </w:r>
      <w:r w:rsidRPr="00CF41AF">
        <w:rPr>
          <w:rFonts w:eastAsia="Malgun Gothic" w:cs="Calibri"/>
          <w:lang w:eastAsia="ko-KR"/>
        </w:rPr>
        <w:t>have</w:t>
      </w:r>
      <w:r w:rsidR="006569A8">
        <w:rPr>
          <w:rFonts w:eastAsia="Malgun Gothic" w:cs="Calibri"/>
          <w:lang w:eastAsia="ko-KR"/>
        </w:rPr>
        <w:t xml:space="preserve"> </w:t>
      </w:r>
      <w:r w:rsidRPr="00CF41AF">
        <w:rPr>
          <w:rFonts w:eastAsia="Malgun Gothic" w:cs="Calibri"/>
          <w:lang w:eastAsia="ko-KR"/>
        </w:rPr>
        <w:t xml:space="preserve">been </w:t>
      </w:r>
      <w:r w:rsidR="00261A16">
        <w:rPr>
          <w:rFonts w:eastAsia="Malgun Gothic" w:cs="Calibri"/>
          <w:lang w:eastAsia="ko-KR"/>
        </w:rPr>
        <w:t>damaged</w:t>
      </w:r>
      <w:r w:rsidR="001D7D8F" w:rsidRPr="00CF41AF">
        <w:rPr>
          <w:rFonts w:eastAsia="Malgun Gothic" w:cs="Calibri"/>
          <w:lang w:eastAsia="ko-KR"/>
        </w:rPr>
        <w:t xml:space="preserve"> by a government project</w:t>
      </w:r>
      <w:r w:rsidRPr="00CF41AF">
        <w:rPr>
          <w:rFonts w:eastAsia="Malgun Gothic" w:cs="Calibri"/>
          <w:lang w:eastAsia="ko-KR"/>
        </w:rPr>
        <w:t>.</w:t>
      </w:r>
      <w:r w:rsidRPr="00CF41AF">
        <w:rPr>
          <w:rFonts w:eastAsia="Batang" w:cs="Calibri"/>
          <w:lang w:eastAsia="ko-KR"/>
        </w:rPr>
        <w:t xml:space="preserve"> Some 570 million cubic meters of sand and gravel from a total 691 km of the rivers has been dredged. Sixteen dams have been created</w:t>
      </w:r>
      <w:r w:rsidR="0091234D" w:rsidRPr="00CF41AF">
        <w:rPr>
          <w:rFonts w:eastAsia="Malgun Gothic" w:cs="Calibri"/>
          <w:lang w:eastAsia="ko-KR"/>
        </w:rPr>
        <w:t>.</w:t>
      </w:r>
      <w:r w:rsidRPr="00CF41AF">
        <w:rPr>
          <w:rFonts w:eastAsia="Malgun Gothic" w:cs="Calibri"/>
          <w:lang w:eastAsia="ko-KR"/>
        </w:rPr>
        <w:t xml:space="preserve"> Sand banks have been totally removed and concrete-paving </w:t>
      </w:r>
      <w:proofErr w:type="gramStart"/>
      <w:r w:rsidRPr="00CF41AF">
        <w:rPr>
          <w:rFonts w:eastAsia="Malgun Gothic" w:cs="Calibri"/>
          <w:lang w:eastAsia="ko-KR"/>
        </w:rPr>
        <w:t>laid</w:t>
      </w:r>
      <w:proofErr w:type="gramEnd"/>
      <w:r w:rsidRPr="00CF41AF">
        <w:rPr>
          <w:rFonts w:eastAsia="Malgun Gothic" w:cs="Calibri"/>
          <w:lang w:eastAsia="ko-KR"/>
        </w:rPr>
        <w:t xml:space="preserve"> along the banks.</w:t>
      </w:r>
    </w:p>
    <w:p w:rsidR="00BD5A02" w:rsidRPr="00CF41AF" w:rsidRDefault="00BD5A02" w:rsidP="00ED3F9E">
      <w:pPr>
        <w:ind w:left="400"/>
        <w:rPr>
          <w:rFonts w:eastAsia="Malgun Gothic" w:cs="Calibri"/>
          <w:lang w:eastAsia="ko-KR"/>
        </w:rPr>
      </w:pPr>
    </w:p>
    <w:p w:rsidR="00BD5A02" w:rsidRPr="00CF41AF" w:rsidRDefault="00BD5A02" w:rsidP="00ED3F9E">
      <w:pPr>
        <w:rPr>
          <w:rFonts w:eastAsia="Malgun Gothic" w:cs="Calibri"/>
          <w:lang w:eastAsia="ko-KR"/>
        </w:rPr>
      </w:pPr>
      <w:r w:rsidRPr="00CF41AF">
        <w:rPr>
          <w:rFonts w:eastAsia="Malgun Gothic" w:cs="Calibri"/>
          <w:lang w:eastAsia="ko-KR"/>
        </w:rPr>
        <w:t xml:space="preserve">The government say that the rationale behind </w:t>
      </w:r>
      <w:r w:rsidR="001D7D8F" w:rsidRPr="00CF41AF">
        <w:rPr>
          <w:rFonts w:eastAsia="Malgun Gothic" w:cs="Calibri"/>
          <w:lang w:eastAsia="ko-KR"/>
        </w:rPr>
        <w:t xml:space="preserve">the works </w:t>
      </w:r>
      <w:r w:rsidRPr="00CF41AF">
        <w:rPr>
          <w:rFonts w:eastAsia="Malgun Gothic" w:cs="Calibri"/>
          <w:lang w:eastAsia="ko-KR"/>
        </w:rPr>
        <w:t>is economic</w:t>
      </w:r>
      <w:r w:rsidR="0091234D" w:rsidRPr="00CF41AF">
        <w:rPr>
          <w:rFonts w:eastAsia="Malgun Gothic" w:cs="Calibri"/>
          <w:lang w:eastAsia="ko-KR"/>
        </w:rPr>
        <w:t xml:space="preserve"> - enabling better navigation. H</w:t>
      </w:r>
      <w:r w:rsidR="001D7D8F" w:rsidRPr="00CF41AF">
        <w:rPr>
          <w:rFonts w:eastAsia="Malgun Gothic" w:cs="Calibri"/>
          <w:lang w:eastAsia="ko-KR"/>
        </w:rPr>
        <w:t xml:space="preserve">owever, damns are obstructing natural flow leading to degradation of water </w:t>
      </w:r>
      <w:r w:rsidR="0091234D" w:rsidRPr="00CF41AF">
        <w:rPr>
          <w:rFonts w:eastAsia="Malgun Gothic" w:cs="Calibri"/>
          <w:lang w:eastAsia="ko-KR"/>
        </w:rPr>
        <w:t>supply.</w:t>
      </w:r>
      <w:r w:rsidR="0035525F" w:rsidRPr="00CF41AF">
        <w:rPr>
          <w:rFonts w:eastAsia="Malgun Gothic" w:cs="Calibri"/>
          <w:lang w:eastAsia="ko-KR"/>
        </w:rPr>
        <w:t xml:space="preserve"> </w:t>
      </w:r>
      <w:r w:rsidR="0091234D" w:rsidRPr="00CF41AF">
        <w:rPr>
          <w:rFonts w:eastAsia="Malgun Gothic" w:cs="Calibri"/>
          <w:lang w:eastAsia="ko-KR"/>
        </w:rPr>
        <w:t xml:space="preserve">The project has failed in one of its main aims, which was to create more capacity to store the rivers' water. </w:t>
      </w:r>
      <w:r w:rsidR="0035525F" w:rsidRPr="00CF41AF">
        <w:rPr>
          <w:rFonts w:eastAsia="Malgun Gothic" w:cs="Calibri"/>
          <w:lang w:eastAsia="ko-KR"/>
        </w:rPr>
        <w:t>It</w:t>
      </w:r>
      <w:r w:rsidR="001D7D8F" w:rsidRPr="00CF41AF">
        <w:rPr>
          <w:rFonts w:eastAsia="Malgun Gothic" w:cs="Calibri"/>
          <w:lang w:eastAsia="ko-KR"/>
        </w:rPr>
        <w:t xml:space="preserve"> has been implemented prior to proper environmental evaluation</w:t>
      </w:r>
      <w:r w:rsidR="0091234D" w:rsidRPr="00CF41AF">
        <w:rPr>
          <w:rFonts w:eastAsia="Malgun Gothic" w:cs="Calibri"/>
          <w:lang w:eastAsia="ko-KR"/>
        </w:rPr>
        <w:t xml:space="preserve"> and the long term value of the wetlands destroyed. </w:t>
      </w:r>
      <w:r w:rsidRPr="00CF41AF">
        <w:rPr>
          <w:rFonts w:eastAsia="Malgun Gothic" w:cs="Calibri"/>
          <w:lang w:eastAsia="ko-KR"/>
        </w:rPr>
        <w:t>The wetlands are</w:t>
      </w:r>
      <w:r w:rsidR="0091234D" w:rsidRPr="00CF41AF">
        <w:rPr>
          <w:rFonts w:eastAsia="Malgun Gothic" w:cs="Calibri"/>
          <w:lang w:eastAsia="ko-KR"/>
        </w:rPr>
        <w:t xml:space="preserve"> also</w:t>
      </w:r>
      <w:r w:rsidRPr="00CF41AF">
        <w:rPr>
          <w:rFonts w:eastAsia="Malgun Gothic" w:cs="Calibri"/>
          <w:lang w:eastAsia="ko-KR"/>
        </w:rPr>
        <w:t xml:space="preserve"> home to many endangered species such as white-</w:t>
      </w:r>
      <w:proofErr w:type="spellStart"/>
      <w:r w:rsidRPr="00CF41AF">
        <w:rPr>
          <w:rFonts w:eastAsia="Malgun Gothic" w:cs="Calibri"/>
          <w:lang w:eastAsia="ko-KR"/>
        </w:rPr>
        <w:t>naped</w:t>
      </w:r>
      <w:proofErr w:type="spellEnd"/>
      <w:r w:rsidRPr="00CF41AF">
        <w:rPr>
          <w:rFonts w:eastAsia="Malgun Gothic" w:cs="Calibri"/>
          <w:lang w:eastAsia="ko-KR"/>
        </w:rPr>
        <w:t xml:space="preserve"> cranes and hooded cranes</w:t>
      </w:r>
      <w:r w:rsidR="006569A8">
        <w:rPr>
          <w:rFonts w:eastAsia="Malgun Gothic" w:cs="Calibri"/>
          <w:lang w:eastAsia="ko-KR"/>
        </w:rPr>
        <w:t>,</w:t>
      </w:r>
      <w:r w:rsidRPr="00CF41AF">
        <w:rPr>
          <w:rFonts w:eastAsia="Malgun Gothic" w:cs="Calibri"/>
          <w:lang w:eastAsia="ko-KR"/>
        </w:rPr>
        <w:t> whose numbers have declined from 3,000 to 1,000 since the Four Major Rivers Project started in 2009.</w:t>
      </w:r>
    </w:p>
    <w:p w:rsidR="00BD5A02" w:rsidRPr="00CF41AF" w:rsidRDefault="00BD5A02" w:rsidP="00ED3F9E">
      <w:pPr>
        <w:rPr>
          <w:rFonts w:eastAsia="Batang" w:cs="Calibri"/>
          <w:lang w:eastAsia="ko-KR"/>
        </w:rPr>
      </w:pPr>
    </w:p>
    <w:p w:rsidR="00BD5A02" w:rsidRPr="00CF41AF" w:rsidRDefault="00BD5A02" w:rsidP="00ED3F9E">
      <w:pPr>
        <w:rPr>
          <w:rFonts w:eastAsia="Malgun Gothic" w:cs="Calibri"/>
          <w:lang w:eastAsia="ko-KR"/>
        </w:rPr>
      </w:pPr>
      <w:r w:rsidRPr="00CF41AF">
        <w:rPr>
          <w:rFonts w:eastAsia="Malgun Gothic" w:cs="Calibri"/>
          <w:lang w:eastAsia="ko-KR"/>
        </w:rPr>
        <w:t xml:space="preserve">Local campaigners say that the completion of the Environmental Impact Assessment before the project plans were finalised demonstrates </w:t>
      </w:r>
      <w:r w:rsidR="0091234D" w:rsidRPr="00CF41AF">
        <w:rPr>
          <w:rFonts w:eastAsia="Malgun Gothic" w:cs="Calibri"/>
          <w:lang w:eastAsia="ko-KR"/>
        </w:rPr>
        <w:t xml:space="preserve">a </w:t>
      </w:r>
      <w:r w:rsidRPr="00CF41AF">
        <w:rPr>
          <w:rFonts w:eastAsia="Malgun Gothic" w:cs="Calibri"/>
          <w:lang w:eastAsia="ko-KR"/>
        </w:rPr>
        <w:t xml:space="preserve">lack of concern for the wetland system.  </w:t>
      </w:r>
      <w:r w:rsidR="0091234D" w:rsidRPr="00CF41AF">
        <w:rPr>
          <w:rFonts w:eastAsia="Malgun Gothic" w:cs="Calibri"/>
          <w:lang w:eastAsia="ko-KR"/>
        </w:rPr>
        <w:t xml:space="preserve">They say the major rivers are already showing incredible damage and claim a natural disaster resulting from the project is inevitable. </w:t>
      </w:r>
      <w:r w:rsidRPr="00CF41AF">
        <w:rPr>
          <w:rFonts w:eastAsia="Malgun Gothic" w:cs="Calibri"/>
          <w:lang w:eastAsia="ko-KR"/>
        </w:rPr>
        <w:t xml:space="preserve">They </w:t>
      </w:r>
      <w:r w:rsidR="0091234D" w:rsidRPr="00CF41AF">
        <w:rPr>
          <w:rFonts w:eastAsia="Malgun Gothic" w:cs="Calibri"/>
          <w:lang w:eastAsia="ko-KR"/>
        </w:rPr>
        <w:t xml:space="preserve">want to prevent </w:t>
      </w:r>
      <w:r w:rsidRPr="00CF41AF">
        <w:rPr>
          <w:rFonts w:eastAsia="Malgun Gothic" w:cs="Calibri"/>
          <w:lang w:eastAsia="ko-KR"/>
        </w:rPr>
        <w:t xml:space="preserve">further engineering </w:t>
      </w:r>
      <w:r w:rsidR="0068784C">
        <w:rPr>
          <w:rFonts w:eastAsia="Malgun Gothic" w:cs="Calibri"/>
          <w:lang w:eastAsia="ko-KR"/>
        </w:rPr>
        <w:t xml:space="preserve">of the river </w:t>
      </w:r>
      <w:r w:rsidR="0091234D" w:rsidRPr="00CF41AF">
        <w:rPr>
          <w:rFonts w:eastAsia="Malgun Gothic" w:cs="Calibri"/>
          <w:lang w:eastAsia="ko-KR"/>
        </w:rPr>
        <w:t xml:space="preserve">and </w:t>
      </w:r>
      <w:r w:rsidR="0068784C">
        <w:rPr>
          <w:rFonts w:eastAsia="Malgun Gothic" w:cs="Calibri"/>
          <w:lang w:eastAsia="ko-KR"/>
        </w:rPr>
        <w:t>to start restoring</w:t>
      </w:r>
      <w:r w:rsidR="0091234D" w:rsidRPr="00CF41AF">
        <w:rPr>
          <w:rFonts w:eastAsia="Malgun Gothic" w:cs="Calibri"/>
          <w:lang w:eastAsia="ko-KR"/>
        </w:rPr>
        <w:t xml:space="preserve"> the habitats.</w:t>
      </w:r>
    </w:p>
    <w:p w:rsidR="00BD5A02" w:rsidRPr="00CF41AF" w:rsidRDefault="00BD5A02" w:rsidP="00ED3F9E">
      <w:pPr>
        <w:rPr>
          <w:rFonts w:cs="Arial"/>
          <w:b/>
          <w:color w:val="FF0000"/>
          <w:sz w:val="22"/>
          <w:szCs w:val="22"/>
        </w:rPr>
      </w:pPr>
    </w:p>
    <w:p w:rsidR="0035525F" w:rsidRPr="00CF41AF" w:rsidRDefault="0035525F" w:rsidP="00ED3F9E">
      <w:pPr>
        <w:rPr>
          <w:rFonts w:cs="Arial"/>
          <w:b/>
          <w:szCs w:val="20"/>
        </w:rPr>
      </w:pPr>
      <w:r w:rsidRPr="00CF41AF">
        <w:rPr>
          <w:rFonts w:cs="Arial"/>
          <w:b/>
          <w:szCs w:val="20"/>
        </w:rPr>
        <w:t xml:space="preserve">West Africa, </w:t>
      </w:r>
      <w:r w:rsidR="003A2BE6" w:rsidRPr="00CF41AF">
        <w:rPr>
          <w:rFonts w:cs="Arial"/>
          <w:b/>
          <w:szCs w:val="20"/>
        </w:rPr>
        <w:t xml:space="preserve">Benin - </w:t>
      </w:r>
      <w:r w:rsidR="00BE668A" w:rsidRPr="00CF41AF">
        <w:rPr>
          <w:b/>
          <w:szCs w:val="20"/>
        </w:rPr>
        <w:t xml:space="preserve">Lac </w:t>
      </w:r>
      <w:proofErr w:type="spellStart"/>
      <w:r w:rsidR="00BE668A" w:rsidRPr="00CF41AF">
        <w:rPr>
          <w:b/>
          <w:szCs w:val="20"/>
        </w:rPr>
        <w:t>Nakoué</w:t>
      </w:r>
      <w:proofErr w:type="spellEnd"/>
      <w:r w:rsidRPr="00CF41AF">
        <w:rPr>
          <w:rFonts w:cs="Arial"/>
          <w:b/>
          <w:szCs w:val="20"/>
        </w:rPr>
        <w:t xml:space="preserve"> - </w:t>
      </w:r>
      <w:r w:rsidR="006569A8" w:rsidRPr="00CF41AF">
        <w:rPr>
          <w:rFonts w:cs="Arial"/>
          <w:b/>
          <w:szCs w:val="20"/>
        </w:rPr>
        <w:t>degradation</w:t>
      </w:r>
      <w:r w:rsidRPr="00CF41AF">
        <w:rPr>
          <w:rFonts w:cs="Arial"/>
          <w:b/>
          <w:szCs w:val="20"/>
        </w:rPr>
        <w:t xml:space="preserve"> and slow destruction - an all too familiar problem</w:t>
      </w:r>
      <w:r w:rsidR="00832520">
        <w:rPr>
          <w:rFonts w:cs="Arial"/>
          <w:b/>
          <w:szCs w:val="20"/>
        </w:rPr>
        <w:t xml:space="preserve"> [</w:t>
      </w:r>
      <w:hyperlink r:id="rId30" w:history="1">
        <w:r w:rsidR="00832520" w:rsidRPr="00832520">
          <w:rPr>
            <w:rStyle w:val="Hyperlink"/>
            <w:rFonts w:cs="Arial"/>
            <w:b/>
            <w:szCs w:val="20"/>
          </w:rPr>
          <w:t>video</w:t>
        </w:r>
      </w:hyperlink>
      <w:r w:rsidR="00832520">
        <w:rPr>
          <w:rFonts w:cs="Arial"/>
          <w:b/>
          <w:szCs w:val="20"/>
        </w:rPr>
        <w:t>]</w:t>
      </w:r>
    </w:p>
    <w:p w:rsidR="0035525F" w:rsidRPr="00CF41AF" w:rsidRDefault="0035525F" w:rsidP="00ED3F9E">
      <w:pPr>
        <w:rPr>
          <w:szCs w:val="20"/>
        </w:rPr>
      </w:pPr>
      <w:r w:rsidRPr="00CF41AF">
        <w:rPr>
          <w:szCs w:val="20"/>
        </w:rPr>
        <w:t xml:space="preserve">Lac </w:t>
      </w:r>
      <w:proofErr w:type="spellStart"/>
      <w:r w:rsidRPr="00CF41AF">
        <w:rPr>
          <w:szCs w:val="20"/>
        </w:rPr>
        <w:t>Nakoué</w:t>
      </w:r>
      <w:proofErr w:type="spellEnd"/>
      <w:r w:rsidRPr="00CF41AF">
        <w:rPr>
          <w:szCs w:val="20"/>
        </w:rPr>
        <w:t xml:space="preserve"> is situated on the coast of Benin, connected to the </w:t>
      </w:r>
      <w:r w:rsidR="006569A8" w:rsidRPr="00CF41AF">
        <w:rPr>
          <w:szCs w:val="20"/>
        </w:rPr>
        <w:t>Atlantic</w:t>
      </w:r>
      <w:r w:rsidR="006569A8">
        <w:rPr>
          <w:szCs w:val="20"/>
        </w:rPr>
        <w:t xml:space="preserve"> O</w:t>
      </w:r>
      <w:r w:rsidRPr="00CF41AF">
        <w:rPr>
          <w:szCs w:val="20"/>
        </w:rPr>
        <w:t xml:space="preserve">cean via the </w:t>
      </w:r>
      <w:proofErr w:type="spellStart"/>
      <w:r w:rsidRPr="00CF41AF">
        <w:rPr>
          <w:szCs w:val="20"/>
        </w:rPr>
        <w:t>Cotonou</w:t>
      </w:r>
      <w:proofErr w:type="spellEnd"/>
      <w:r w:rsidR="00486A22" w:rsidRPr="00CF41AF">
        <w:rPr>
          <w:szCs w:val="20"/>
        </w:rPr>
        <w:t xml:space="preserve"> channel</w:t>
      </w:r>
      <w:r w:rsidR="006569A8">
        <w:rPr>
          <w:szCs w:val="20"/>
        </w:rPr>
        <w:t>.</w:t>
      </w:r>
      <w:r w:rsidR="00486A22" w:rsidRPr="00CF41AF">
        <w:rPr>
          <w:szCs w:val="20"/>
        </w:rPr>
        <w:t xml:space="preserve"> </w:t>
      </w:r>
      <w:r w:rsidR="006569A8">
        <w:rPr>
          <w:szCs w:val="20"/>
        </w:rPr>
        <w:t xml:space="preserve">The influence of the </w:t>
      </w:r>
      <w:r w:rsidRPr="00CF41AF">
        <w:rPr>
          <w:szCs w:val="20"/>
        </w:rPr>
        <w:t>tid</w:t>
      </w:r>
      <w:r w:rsidR="006569A8">
        <w:rPr>
          <w:szCs w:val="20"/>
        </w:rPr>
        <w:t>e</w:t>
      </w:r>
      <w:r w:rsidRPr="00CF41AF">
        <w:rPr>
          <w:szCs w:val="20"/>
        </w:rPr>
        <w:t xml:space="preserve"> and </w:t>
      </w:r>
      <w:r w:rsidR="006569A8">
        <w:rPr>
          <w:szCs w:val="20"/>
        </w:rPr>
        <w:t xml:space="preserve">the mixing of salt and fresh water have </w:t>
      </w:r>
      <w:r w:rsidR="0068784C">
        <w:rPr>
          <w:szCs w:val="20"/>
        </w:rPr>
        <w:t>supported</w:t>
      </w:r>
      <w:r w:rsidRPr="00CF41AF">
        <w:rPr>
          <w:szCs w:val="20"/>
        </w:rPr>
        <w:t xml:space="preserve"> </w:t>
      </w:r>
      <w:r w:rsidR="0068784C">
        <w:rPr>
          <w:szCs w:val="20"/>
        </w:rPr>
        <w:t>diverse wildlife</w:t>
      </w:r>
      <w:r w:rsidR="00486A22" w:rsidRPr="00CF41AF">
        <w:rPr>
          <w:szCs w:val="20"/>
        </w:rPr>
        <w:t>: with mangroves, swamps,</w:t>
      </w:r>
      <w:r w:rsidR="00486A22" w:rsidRPr="00CF41AF">
        <w:rPr>
          <w:i/>
          <w:szCs w:val="20"/>
        </w:rPr>
        <w:t xml:space="preserve"> </w:t>
      </w:r>
      <w:r w:rsidR="00486A22" w:rsidRPr="00CF41AF">
        <w:rPr>
          <w:szCs w:val="20"/>
        </w:rPr>
        <w:t xml:space="preserve">grasslands, and lagoons providing habitats for 23 types of fish and </w:t>
      </w:r>
      <w:r w:rsidRPr="00CF41AF">
        <w:rPr>
          <w:szCs w:val="20"/>
        </w:rPr>
        <w:t xml:space="preserve">168 bird species </w:t>
      </w:r>
      <w:r w:rsidR="00486A22" w:rsidRPr="00CF41AF">
        <w:rPr>
          <w:szCs w:val="20"/>
        </w:rPr>
        <w:t>including rare ducks, egrets and herons.</w:t>
      </w:r>
      <w:r w:rsidRPr="00CF41AF">
        <w:rPr>
          <w:szCs w:val="20"/>
        </w:rPr>
        <w:t xml:space="preserve">  </w:t>
      </w:r>
    </w:p>
    <w:p w:rsidR="0035525F" w:rsidRPr="00CF41AF" w:rsidRDefault="0035525F" w:rsidP="00ED3F9E">
      <w:pPr>
        <w:rPr>
          <w:szCs w:val="20"/>
        </w:rPr>
      </w:pPr>
    </w:p>
    <w:p w:rsidR="006569A8" w:rsidRPr="0068784C" w:rsidRDefault="006569A8" w:rsidP="00ED3F9E">
      <w:pPr>
        <w:rPr>
          <w:szCs w:val="20"/>
        </w:rPr>
      </w:pPr>
      <w:r w:rsidRPr="0068784C">
        <w:rPr>
          <w:szCs w:val="20"/>
        </w:rPr>
        <w:t>However, h</w:t>
      </w:r>
      <w:r w:rsidR="0035525F" w:rsidRPr="0068784C">
        <w:rPr>
          <w:szCs w:val="20"/>
        </w:rPr>
        <w:t xml:space="preserve">igh population growth </w:t>
      </w:r>
      <w:r w:rsidR="00486A22" w:rsidRPr="0068784C">
        <w:rPr>
          <w:szCs w:val="20"/>
        </w:rPr>
        <w:t xml:space="preserve">and intensive exploitation </w:t>
      </w:r>
      <w:r w:rsidR="0068784C" w:rsidRPr="0068784C">
        <w:rPr>
          <w:szCs w:val="20"/>
        </w:rPr>
        <w:t>has caused h</w:t>
      </w:r>
      <w:r w:rsidR="00486A22" w:rsidRPr="0068784C">
        <w:rPr>
          <w:szCs w:val="20"/>
        </w:rPr>
        <w:t xml:space="preserve">abitat </w:t>
      </w:r>
      <w:r w:rsidR="0068784C" w:rsidRPr="0068784C">
        <w:rPr>
          <w:szCs w:val="20"/>
        </w:rPr>
        <w:t>to degrade</w:t>
      </w:r>
      <w:r w:rsidR="00486A22" w:rsidRPr="0068784C">
        <w:rPr>
          <w:szCs w:val="20"/>
        </w:rPr>
        <w:t xml:space="preserve"> rapidly </w:t>
      </w:r>
      <w:r w:rsidR="0068784C" w:rsidRPr="0068784C">
        <w:rPr>
          <w:szCs w:val="20"/>
        </w:rPr>
        <w:t xml:space="preserve">which has affected </w:t>
      </w:r>
      <w:r w:rsidRPr="0068784C">
        <w:rPr>
          <w:szCs w:val="20"/>
        </w:rPr>
        <w:t>animal land migration routes.</w:t>
      </w:r>
      <w:r w:rsidR="00486A22" w:rsidRPr="0068784C">
        <w:rPr>
          <w:szCs w:val="20"/>
        </w:rPr>
        <w:t xml:space="preserve"> </w:t>
      </w:r>
      <w:r w:rsidRPr="0068784C">
        <w:rPr>
          <w:szCs w:val="20"/>
        </w:rPr>
        <w:t>P</w:t>
      </w:r>
      <w:r w:rsidR="00486A22" w:rsidRPr="0068784C">
        <w:rPr>
          <w:szCs w:val="20"/>
        </w:rPr>
        <w:t>oac</w:t>
      </w:r>
      <w:r w:rsidRPr="0068784C">
        <w:rPr>
          <w:szCs w:val="20"/>
        </w:rPr>
        <w:t>hing and illegal wildlife trade pose</w:t>
      </w:r>
      <w:r w:rsidR="00486A22" w:rsidRPr="0068784C">
        <w:rPr>
          <w:szCs w:val="20"/>
        </w:rPr>
        <w:t xml:space="preserve"> a</w:t>
      </w:r>
      <w:r w:rsidR="0068784C" w:rsidRPr="0068784C">
        <w:rPr>
          <w:szCs w:val="20"/>
        </w:rPr>
        <w:t>nother</w:t>
      </w:r>
      <w:r w:rsidR="00486A22" w:rsidRPr="0068784C">
        <w:rPr>
          <w:szCs w:val="20"/>
        </w:rPr>
        <w:t xml:space="preserve"> serious threat </w:t>
      </w:r>
      <w:r w:rsidR="0068784C" w:rsidRPr="0068784C">
        <w:rPr>
          <w:szCs w:val="20"/>
        </w:rPr>
        <w:t>to wildlife</w:t>
      </w:r>
      <w:r w:rsidR="00486A22" w:rsidRPr="0068784C">
        <w:rPr>
          <w:szCs w:val="20"/>
        </w:rPr>
        <w:t>.</w:t>
      </w:r>
    </w:p>
    <w:p w:rsidR="0060418E" w:rsidRPr="0068784C" w:rsidRDefault="00486A22" w:rsidP="00ED3F9E">
      <w:pPr>
        <w:rPr>
          <w:szCs w:val="20"/>
        </w:rPr>
      </w:pPr>
      <w:r w:rsidRPr="0068784C">
        <w:rPr>
          <w:szCs w:val="20"/>
        </w:rPr>
        <w:br/>
      </w:r>
      <w:r w:rsidR="0068784C" w:rsidRPr="0068784C">
        <w:rPr>
          <w:szCs w:val="20"/>
        </w:rPr>
        <w:t>Wetlands have been drained for a</w:t>
      </w:r>
      <w:r w:rsidR="0035525F" w:rsidRPr="0068784C">
        <w:rPr>
          <w:szCs w:val="20"/>
        </w:rPr>
        <w:t>griculture</w:t>
      </w:r>
      <w:r w:rsidR="0068784C" w:rsidRPr="0068784C">
        <w:rPr>
          <w:szCs w:val="20"/>
        </w:rPr>
        <w:t xml:space="preserve"> and</w:t>
      </w:r>
      <w:r w:rsidR="0035525F" w:rsidRPr="0068784C">
        <w:rPr>
          <w:szCs w:val="20"/>
        </w:rPr>
        <w:t xml:space="preserve"> fertilizer and pesticides</w:t>
      </w:r>
      <w:r w:rsidRPr="0068784C">
        <w:rPr>
          <w:szCs w:val="20"/>
        </w:rPr>
        <w:t xml:space="preserve"> ca</w:t>
      </w:r>
      <w:r w:rsidR="0068784C" w:rsidRPr="0068784C">
        <w:rPr>
          <w:szCs w:val="20"/>
        </w:rPr>
        <w:t>use</w:t>
      </w:r>
      <w:r w:rsidRPr="0068784C">
        <w:rPr>
          <w:szCs w:val="20"/>
        </w:rPr>
        <w:t xml:space="preserve"> pollution. </w:t>
      </w:r>
      <w:r w:rsidR="0035525F" w:rsidRPr="0068784C">
        <w:rPr>
          <w:szCs w:val="20"/>
        </w:rPr>
        <w:t xml:space="preserve">In addition, </w:t>
      </w:r>
      <w:r w:rsidRPr="0068784C">
        <w:rPr>
          <w:szCs w:val="20"/>
        </w:rPr>
        <w:t xml:space="preserve">fishing </w:t>
      </w:r>
      <w:r w:rsidR="0068784C" w:rsidRPr="0068784C">
        <w:rPr>
          <w:szCs w:val="20"/>
        </w:rPr>
        <w:t>has lead</w:t>
      </w:r>
      <w:r w:rsidR="0035525F" w:rsidRPr="0068784C">
        <w:rPr>
          <w:szCs w:val="20"/>
        </w:rPr>
        <w:t xml:space="preserve"> to </w:t>
      </w:r>
      <w:r w:rsidR="0060418E" w:rsidRPr="0068784C">
        <w:rPr>
          <w:szCs w:val="20"/>
        </w:rPr>
        <w:t xml:space="preserve">loss of bank-side vegetation and </w:t>
      </w:r>
      <w:r w:rsidR="0035525F" w:rsidRPr="0068784C">
        <w:rPr>
          <w:szCs w:val="20"/>
        </w:rPr>
        <w:t>invasive species be</w:t>
      </w:r>
      <w:r w:rsidR="0068784C" w:rsidRPr="0068784C">
        <w:rPr>
          <w:szCs w:val="20"/>
        </w:rPr>
        <w:t>ing introduced to the ecosystem.</w:t>
      </w:r>
      <w:r w:rsidR="0035525F" w:rsidRPr="0068784C">
        <w:rPr>
          <w:szCs w:val="20"/>
        </w:rPr>
        <w:t xml:space="preserve"> </w:t>
      </w:r>
    </w:p>
    <w:p w:rsidR="006B4432" w:rsidRPr="0068784C" w:rsidRDefault="006B4432" w:rsidP="00ED3F9E">
      <w:pPr>
        <w:rPr>
          <w:szCs w:val="20"/>
        </w:rPr>
      </w:pPr>
    </w:p>
    <w:p w:rsidR="0035525F" w:rsidRPr="00CF41AF" w:rsidRDefault="0068784C" w:rsidP="00ED3F9E">
      <w:pPr>
        <w:rPr>
          <w:szCs w:val="20"/>
        </w:rPr>
      </w:pPr>
      <w:r w:rsidRPr="0068784C">
        <w:rPr>
          <w:szCs w:val="20"/>
        </w:rPr>
        <w:t>It is hoped to work with local communities to get p</w:t>
      </w:r>
      <w:r w:rsidR="0035525F" w:rsidRPr="0068784C">
        <w:rPr>
          <w:szCs w:val="20"/>
        </w:rPr>
        <w:t xml:space="preserve">rotected status </w:t>
      </w:r>
      <w:r w:rsidRPr="0068784C">
        <w:rPr>
          <w:szCs w:val="20"/>
        </w:rPr>
        <w:t>for the lake</w:t>
      </w:r>
      <w:r w:rsidR="00312E89" w:rsidRPr="0068784C">
        <w:rPr>
          <w:szCs w:val="20"/>
        </w:rPr>
        <w:t>.</w:t>
      </w:r>
      <w:r w:rsidR="0035525F" w:rsidRPr="0068784C">
        <w:rPr>
          <w:szCs w:val="20"/>
        </w:rPr>
        <w:t xml:space="preserve"> Without more sustainable management of the wetland, it is in danger of becoming too degraded to support either people or wildlife.</w:t>
      </w:r>
    </w:p>
    <w:p w:rsidR="000C3816" w:rsidRPr="00CF41AF" w:rsidRDefault="000C3816" w:rsidP="00ED3F9E">
      <w:pPr>
        <w:rPr>
          <w:rFonts w:cs="Arial"/>
          <w:b/>
          <w:color w:val="FF0000"/>
          <w:sz w:val="22"/>
          <w:szCs w:val="22"/>
        </w:rPr>
      </w:pPr>
    </w:p>
    <w:p w:rsidR="003A2BE6" w:rsidRPr="00CF41AF" w:rsidRDefault="003A2BE6" w:rsidP="00ED3F9E">
      <w:pPr>
        <w:rPr>
          <w:rFonts w:cs="Arial"/>
          <w:b/>
          <w:szCs w:val="20"/>
        </w:rPr>
      </w:pPr>
      <w:r w:rsidRPr="00CF41AF">
        <w:rPr>
          <w:rFonts w:cs="Arial"/>
          <w:b/>
          <w:szCs w:val="20"/>
        </w:rPr>
        <w:t xml:space="preserve">Australia - </w:t>
      </w:r>
      <w:proofErr w:type="spellStart"/>
      <w:r w:rsidRPr="00CF41AF">
        <w:rPr>
          <w:rFonts w:cs="Arial"/>
          <w:b/>
          <w:szCs w:val="20"/>
        </w:rPr>
        <w:t>Towra</w:t>
      </w:r>
      <w:proofErr w:type="spellEnd"/>
      <w:r w:rsidRPr="00CF41AF">
        <w:rPr>
          <w:rFonts w:cs="Arial"/>
          <w:b/>
          <w:szCs w:val="20"/>
        </w:rPr>
        <w:t xml:space="preserve"> point</w:t>
      </w:r>
      <w:r w:rsidR="0060418E" w:rsidRPr="00CF41AF">
        <w:rPr>
          <w:rFonts w:cs="Arial"/>
          <w:b/>
          <w:szCs w:val="20"/>
        </w:rPr>
        <w:t xml:space="preserve"> - threat from development and disjointed management </w:t>
      </w:r>
      <w:r w:rsidR="00832520">
        <w:rPr>
          <w:rFonts w:cs="Arial"/>
          <w:b/>
          <w:szCs w:val="20"/>
        </w:rPr>
        <w:t>[</w:t>
      </w:r>
      <w:hyperlink r:id="rId31" w:history="1">
        <w:r w:rsidR="00832520" w:rsidRPr="00832520">
          <w:rPr>
            <w:rStyle w:val="Hyperlink"/>
            <w:rFonts w:cs="Arial"/>
            <w:b/>
            <w:szCs w:val="20"/>
          </w:rPr>
          <w:t>video</w:t>
        </w:r>
      </w:hyperlink>
      <w:r w:rsidR="00832520">
        <w:rPr>
          <w:rFonts w:cs="Arial"/>
          <w:b/>
          <w:szCs w:val="20"/>
        </w:rPr>
        <w:t>]</w:t>
      </w:r>
    </w:p>
    <w:p w:rsidR="0060418E" w:rsidRPr="00CF41AF" w:rsidRDefault="0060418E" w:rsidP="00ED3F9E">
      <w:proofErr w:type="spellStart"/>
      <w:r w:rsidRPr="00CF41AF">
        <w:t>Towra</w:t>
      </w:r>
      <w:proofErr w:type="spellEnd"/>
      <w:r w:rsidRPr="00CF41AF">
        <w:t xml:space="preserve"> Point is a wetland located within 16km of Sydney’s City Centre. It includes salt-marshes, mangroves, open woodland and mudflat with sea grass. </w:t>
      </w:r>
      <w:proofErr w:type="spellStart"/>
      <w:r w:rsidRPr="00CF41AF">
        <w:t>Towra</w:t>
      </w:r>
      <w:proofErr w:type="spellEnd"/>
      <w:r w:rsidRPr="00CF41AF">
        <w:t xml:space="preserve"> Poi</w:t>
      </w:r>
      <w:r w:rsidR="00312E89">
        <w:t>nt was listed by Ramsar in 1984</w:t>
      </w:r>
      <w:r w:rsidRPr="00CF41AF">
        <w:t xml:space="preserve"> as a major breeding, feeding and roosting area for shorebirds, including at least</w:t>
      </w:r>
      <w:r w:rsidR="000C2619" w:rsidRPr="00CF41AF">
        <w:t xml:space="preserve"> 34 species of migratory bird. </w:t>
      </w:r>
      <w:r w:rsidRPr="00CF41AF">
        <w:t xml:space="preserve">It also provides critical habitat for a range of commercially </w:t>
      </w:r>
      <w:r w:rsidR="000C2619" w:rsidRPr="00CF41AF">
        <w:t>and recreationally important fish</w:t>
      </w:r>
      <w:r w:rsidRPr="00CF41AF">
        <w:t xml:space="preserve"> and shell fish species. </w:t>
      </w:r>
    </w:p>
    <w:p w:rsidR="0060418E" w:rsidRPr="00CF41AF" w:rsidRDefault="0060418E" w:rsidP="00ED3F9E"/>
    <w:p w:rsidR="0060418E" w:rsidRPr="00CF41AF" w:rsidRDefault="0060418E" w:rsidP="00ED3F9E">
      <w:r w:rsidRPr="00CF41AF">
        <w:t xml:space="preserve">Despite </w:t>
      </w:r>
      <w:r w:rsidR="00312E89" w:rsidRPr="00CF41AF">
        <w:t>its</w:t>
      </w:r>
      <w:r w:rsidR="000C2619" w:rsidRPr="00CF41AF">
        <w:t xml:space="preserve"> immense value</w:t>
      </w:r>
      <w:r w:rsidRPr="00CF41AF">
        <w:t xml:space="preserve"> </w:t>
      </w:r>
      <w:proofErr w:type="spellStart"/>
      <w:r w:rsidRPr="00CF41AF">
        <w:t>Towra</w:t>
      </w:r>
      <w:proofErr w:type="spellEnd"/>
      <w:r w:rsidRPr="00CF41AF">
        <w:t xml:space="preserve"> Point is </w:t>
      </w:r>
      <w:r w:rsidR="000C2619" w:rsidRPr="00CF41AF">
        <w:t>under severe pressure. There is</w:t>
      </w:r>
      <w:r w:rsidRPr="00CF41AF">
        <w:t xml:space="preserve"> greatly accelerated erosion as a result of dredging, </w:t>
      </w:r>
      <w:r w:rsidR="000C2619" w:rsidRPr="00CF41AF">
        <w:t>(for access and development of Port Botany)</w:t>
      </w:r>
      <w:r w:rsidR="00312E89">
        <w:t xml:space="preserve">. </w:t>
      </w:r>
      <w:r w:rsidR="000C2619" w:rsidRPr="00CF41AF">
        <w:t>Multiple</w:t>
      </w:r>
      <w:r w:rsidRPr="00CF41AF">
        <w:t xml:space="preserve"> </w:t>
      </w:r>
      <w:r w:rsidR="000C2619" w:rsidRPr="00CF41AF">
        <w:t>ownership and varied management is causing habitat fragmentation.</w:t>
      </w:r>
      <w:r w:rsidRPr="00CF41AF">
        <w:t xml:space="preserve"> </w:t>
      </w:r>
      <w:r w:rsidR="000C2619" w:rsidRPr="00CF41AF">
        <w:t>I</w:t>
      </w:r>
      <w:r w:rsidRPr="00CF41AF">
        <w:t>nvasive weeds and feral animals</w:t>
      </w:r>
      <w:r w:rsidR="000C2619" w:rsidRPr="00CF41AF">
        <w:t xml:space="preserve"> are also posing a threat to </w:t>
      </w:r>
      <w:r w:rsidRPr="00CF41AF">
        <w:t xml:space="preserve">the shorebird species. </w:t>
      </w:r>
      <w:r w:rsidR="000C2619" w:rsidRPr="00CF41AF">
        <w:t xml:space="preserve"> Local NGOs are calling for a joined up management plan and implementation for the whole area as a nature reserve.</w:t>
      </w:r>
    </w:p>
    <w:p w:rsidR="006B4432" w:rsidRDefault="006B4432" w:rsidP="00ED3F9E">
      <w:pPr>
        <w:rPr>
          <w:rFonts w:cs="Arial"/>
          <w:b/>
          <w:szCs w:val="20"/>
        </w:rPr>
      </w:pPr>
    </w:p>
    <w:p w:rsidR="00312E89" w:rsidRPr="00CF41AF" w:rsidRDefault="00AF708F" w:rsidP="00ED3F9E">
      <w:pPr>
        <w:rPr>
          <w:rFonts w:cs="Arial"/>
          <w:b/>
          <w:szCs w:val="20"/>
        </w:rPr>
      </w:pPr>
      <w:r>
        <w:rPr>
          <w:rFonts w:cs="Arial"/>
          <w:b/>
          <w:szCs w:val="20"/>
        </w:rPr>
        <w:br w:type="page"/>
      </w:r>
    </w:p>
    <w:p w:rsidR="000C2619" w:rsidRDefault="004556FD" w:rsidP="00ED3F9E">
      <w:pPr>
        <w:rPr>
          <w:rFonts w:cs="Arial"/>
          <w:b/>
          <w:szCs w:val="20"/>
        </w:rPr>
      </w:pPr>
      <w:r>
        <w:rPr>
          <w:rFonts w:cs="Arial"/>
          <w:b/>
          <w:szCs w:val="20"/>
        </w:rPr>
        <w:lastRenderedPageBreak/>
        <w:t>WWN regional and international c</w:t>
      </w:r>
      <w:r w:rsidR="006B4432" w:rsidRPr="00CF41AF">
        <w:rPr>
          <w:rFonts w:cs="Arial"/>
          <w:b/>
          <w:szCs w:val="20"/>
        </w:rPr>
        <w:t>ontacts:</w:t>
      </w:r>
    </w:p>
    <w:p w:rsidR="004556FD" w:rsidRDefault="004556FD" w:rsidP="00ED3F9E">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048"/>
        <w:gridCol w:w="3571"/>
        <w:gridCol w:w="1707"/>
        <w:gridCol w:w="1409"/>
      </w:tblGrid>
      <w:tr w:rsidR="004556FD" w:rsidRPr="00520FA6" w:rsidTr="00C2178D">
        <w:trPr>
          <w:trHeight w:val="300"/>
        </w:trPr>
        <w:tc>
          <w:tcPr>
            <w:tcW w:w="2184" w:type="dxa"/>
            <w:noWrap/>
            <w:hideMark/>
          </w:tcPr>
          <w:p w:rsidR="004556FD" w:rsidRPr="00520FA6" w:rsidRDefault="004556FD">
            <w:pPr>
              <w:rPr>
                <w:rFonts w:cs="Arial"/>
                <w:bCs/>
                <w:szCs w:val="20"/>
              </w:rPr>
            </w:pPr>
            <w:r w:rsidRPr="00520FA6">
              <w:rPr>
                <w:rFonts w:cs="Arial"/>
                <w:bCs/>
                <w:szCs w:val="20"/>
              </w:rPr>
              <w:t>Name</w:t>
            </w:r>
          </w:p>
        </w:tc>
        <w:tc>
          <w:tcPr>
            <w:tcW w:w="2299" w:type="dxa"/>
            <w:noWrap/>
            <w:hideMark/>
          </w:tcPr>
          <w:p w:rsidR="004556FD" w:rsidRPr="00520FA6" w:rsidRDefault="004556FD">
            <w:pPr>
              <w:rPr>
                <w:rFonts w:cs="Arial"/>
                <w:bCs/>
                <w:szCs w:val="20"/>
              </w:rPr>
            </w:pPr>
          </w:p>
        </w:tc>
        <w:tc>
          <w:tcPr>
            <w:tcW w:w="3168" w:type="dxa"/>
            <w:noWrap/>
            <w:hideMark/>
          </w:tcPr>
          <w:p w:rsidR="004556FD" w:rsidRPr="00520FA6" w:rsidRDefault="004556FD">
            <w:pPr>
              <w:rPr>
                <w:rFonts w:cs="Arial"/>
                <w:bCs/>
                <w:szCs w:val="20"/>
              </w:rPr>
            </w:pPr>
            <w:r w:rsidRPr="00520FA6">
              <w:rPr>
                <w:rFonts w:cs="Arial"/>
                <w:bCs/>
                <w:szCs w:val="20"/>
              </w:rPr>
              <w:t>e-mail</w:t>
            </w:r>
          </w:p>
        </w:tc>
        <w:tc>
          <w:tcPr>
            <w:tcW w:w="1528" w:type="dxa"/>
            <w:noWrap/>
            <w:hideMark/>
          </w:tcPr>
          <w:p w:rsidR="004556FD" w:rsidRPr="00520FA6" w:rsidRDefault="004556FD">
            <w:pPr>
              <w:rPr>
                <w:rFonts w:cs="Arial"/>
                <w:bCs/>
                <w:szCs w:val="20"/>
              </w:rPr>
            </w:pPr>
            <w:r w:rsidRPr="00520FA6">
              <w:rPr>
                <w:rFonts w:cs="Arial"/>
                <w:bCs/>
                <w:szCs w:val="20"/>
              </w:rPr>
              <w:t>Skype</w:t>
            </w:r>
          </w:p>
        </w:tc>
        <w:tc>
          <w:tcPr>
            <w:tcW w:w="1503" w:type="dxa"/>
            <w:noWrap/>
            <w:hideMark/>
          </w:tcPr>
          <w:p w:rsidR="004556FD" w:rsidRPr="00520FA6" w:rsidRDefault="004556FD">
            <w:pPr>
              <w:rPr>
                <w:rFonts w:cs="Arial"/>
                <w:bCs/>
                <w:szCs w:val="20"/>
              </w:rPr>
            </w:pPr>
            <w:r w:rsidRPr="00520FA6">
              <w:rPr>
                <w:rFonts w:cs="Arial"/>
                <w:bCs/>
                <w:szCs w:val="20"/>
              </w:rPr>
              <w:t>phone whilst away</w:t>
            </w: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Chris Rostron</w:t>
            </w:r>
          </w:p>
        </w:tc>
        <w:tc>
          <w:tcPr>
            <w:tcW w:w="2299" w:type="dxa"/>
            <w:noWrap/>
            <w:hideMark/>
          </w:tcPr>
          <w:p w:rsidR="004556FD" w:rsidRPr="00520FA6" w:rsidRDefault="004556FD">
            <w:pPr>
              <w:rPr>
                <w:rFonts w:cs="Arial"/>
                <w:szCs w:val="20"/>
              </w:rPr>
            </w:pPr>
            <w:r w:rsidRPr="00520FA6">
              <w:rPr>
                <w:rFonts w:cs="Arial"/>
                <w:szCs w:val="20"/>
              </w:rPr>
              <w:t>World Wetland Network international</w:t>
            </w:r>
          </w:p>
        </w:tc>
        <w:tc>
          <w:tcPr>
            <w:tcW w:w="3168" w:type="dxa"/>
            <w:noWrap/>
            <w:hideMark/>
          </w:tcPr>
          <w:p w:rsidR="004556FD" w:rsidRPr="00520FA6" w:rsidRDefault="009733E9">
            <w:pPr>
              <w:rPr>
                <w:rFonts w:cs="Arial"/>
                <w:szCs w:val="20"/>
                <w:u w:val="single"/>
              </w:rPr>
            </w:pPr>
            <w:hyperlink r:id="rId32" w:history="1">
              <w:r w:rsidR="004556FD" w:rsidRPr="00520FA6">
                <w:rPr>
                  <w:rStyle w:val="Hyperlink"/>
                  <w:rFonts w:cs="Arial"/>
                  <w:szCs w:val="20"/>
                </w:rPr>
                <w:t>chris.rostron@worldwetnet.org</w:t>
              </w:r>
            </w:hyperlink>
          </w:p>
        </w:tc>
        <w:tc>
          <w:tcPr>
            <w:tcW w:w="1528" w:type="dxa"/>
            <w:noWrap/>
            <w:hideMark/>
          </w:tcPr>
          <w:p w:rsidR="004556FD" w:rsidRPr="00520FA6" w:rsidRDefault="004556FD">
            <w:pPr>
              <w:rPr>
                <w:rFonts w:cs="Arial"/>
                <w:szCs w:val="20"/>
                <w:u w:val="single"/>
              </w:rPr>
            </w:pPr>
            <w:r w:rsidRPr="00520FA6">
              <w:rPr>
                <w:rFonts w:cs="Arial"/>
                <w:szCs w:val="20"/>
                <w:u w:val="single"/>
              </w:rPr>
              <w:t>chris.rostron1</w:t>
            </w:r>
          </w:p>
        </w:tc>
        <w:tc>
          <w:tcPr>
            <w:tcW w:w="1503" w:type="dxa"/>
            <w:noWrap/>
            <w:hideMark/>
          </w:tcPr>
          <w:p w:rsidR="004556FD" w:rsidRPr="00520FA6" w:rsidRDefault="004556FD">
            <w:pPr>
              <w:rPr>
                <w:rFonts w:cs="Arial"/>
                <w:szCs w:val="20"/>
              </w:rPr>
            </w:pPr>
            <w:r w:rsidRPr="00520FA6">
              <w:rPr>
                <w:rFonts w:cs="Arial"/>
                <w:szCs w:val="20"/>
              </w:rPr>
              <w:t>+44 (0)7906564641</w:t>
            </w: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Baboucarr Mbye</w:t>
            </w:r>
          </w:p>
        </w:tc>
        <w:tc>
          <w:tcPr>
            <w:tcW w:w="2299" w:type="dxa"/>
            <w:noWrap/>
            <w:hideMark/>
          </w:tcPr>
          <w:p w:rsidR="004556FD" w:rsidRPr="00520FA6" w:rsidRDefault="004556FD">
            <w:pPr>
              <w:rPr>
                <w:rFonts w:cs="Arial"/>
                <w:szCs w:val="20"/>
              </w:rPr>
            </w:pPr>
            <w:r w:rsidRPr="00520FA6">
              <w:rPr>
                <w:rFonts w:cs="Arial"/>
                <w:szCs w:val="20"/>
              </w:rPr>
              <w:t>African / the Gambia</w:t>
            </w:r>
          </w:p>
        </w:tc>
        <w:tc>
          <w:tcPr>
            <w:tcW w:w="4696" w:type="dxa"/>
            <w:gridSpan w:val="2"/>
            <w:noWrap/>
            <w:hideMark/>
          </w:tcPr>
          <w:p w:rsidR="004556FD" w:rsidRPr="00520FA6" w:rsidRDefault="009733E9">
            <w:pPr>
              <w:rPr>
                <w:rFonts w:cs="Arial"/>
                <w:szCs w:val="20"/>
                <w:u w:val="single"/>
              </w:rPr>
            </w:pPr>
            <w:hyperlink r:id="rId33" w:history="1">
              <w:r w:rsidR="004556FD" w:rsidRPr="00520FA6">
                <w:rPr>
                  <w:rStyle w:val="Hyperlink"/>
                  <w:rFonts w:cs="Arial"/>
                  <w:szCs w:val="20"/>
                </w:rPr>
                <w:t>staygreenthegambia@yahoo.co.uk</w:t>
              </w:r>
            </w:hyperlink>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Melissa Marin</w:t>
            </w:r>
          </w:p>
        </w:tc>
        <w:tc>
          <w:tcPr>
            <w:tcW w:w="2299" w:type="dxa"/>
            <w:noWrap/>
            <w:hideMark/>
          </w:tcPr>
          <w:p w:rsidR="004556FD" w:rsidRPr="00520FA6" w:rsidRDefault="004556FD">
            <w:pPr>
              <w:rPr>
                <w:rFonts w:cs="Arial"/>
                <w:szCs w:val="20"/>
              </w:rPr>
            </w:pPr>
            <w:r w:rsidRPr="00520FA6">
              <w:rPr>
                <w:rFonts w:cs="Arial"/>
                <w:szCs w:val="20"/>
              </w:rPr>
              <w:t>International</w:t>
            </w:r>
          </w:p>
        </w:tc>
        <w:tc>
          <w:tcPr>
            <w:tcW w:w="3168" w:type="dxa"/>
            <w:noWrap/>
            <w:hideMark/>
          </w:tcPr>
          <w:p w:rsidR="004556FD" w:rsidRPr="00520FA6" w:rsidRDefault="009733E9">
            <w:pPr>
              <w:rPr>
                <w:rFonts w:cs="Arial"/>
                <w:szCs w:val="20"/>
                <w:u w:val="single"/>
              </w:rPr>
            </w:pPr>
            <w:hyperlink r:id="rId34" w:history="1">
              <w:r w:rsidR="004556FD" w:rsidRPr="00520FA6">
                <w:rPr>
                  <w:rStyle w:val="Hyperlink"/>
                  <w:rFonts w:cs="Arial"/>
                  <w:szCs w:val="20"/>
                </w:rPr>
                <w:t>mmarincr@gmail.com</w:t>
              </w:r>
            </w:hyperlink>
          </w:p>
        </w:tc>
        <w:tc>
          <w:tcPr>
            <w:tcW w:w="1528" w:type="dxa"/>
            <w:noWrap/>
            <w:hideMark/>
          </w:tcPr>
          <w:p w:rsidR="004556FD" w:rsidRPr="00520FA6" w:rsidRDefault="004556FD">
            <w:pPr>
              <w:rPr>
                <w:rFonts w:cs="Arial"/>
                <w:szCs w:val="20"/>
              </w:rPr>
            </w:pPr>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Kashiwagi Minoru</w:t>
            </w:r>
          </w:p>
        </w:tc>
        <w:tc>
          <w:tcPr>
            <w:tcW w:w="2299" w:type="dxa"/>
            <w:noWrap/>
            <w:hideMark/>
          </w:tcPr>
          <w:p w:rsidR="004556FD" w:rsidRPr="00520FA6" w:rsidRDefault="004556FD">
            <w:pPr>
              <w:rPr>
                <w:rFonts w:cs="Arial"/>
                <w:szCs w:val="20"/>
              </w:rPr>
            </w:pPr>
            <w:r w:rsidRPr="00520FA6">
              <w:rPr>
                <w:rFonts w:cs="Arial"/>
                <w:szCs w:val="20"/>
              </w:rPr>
              <w:t>Asia / Japan</w:t>
            </w:r>
          </w:p>
        </w:tc>
        <w:tc>
          <w:tcPr>
            <w:tcW w:w="3168" w:type="dxa"/>
            <w:noWrap/>
            <w:hideMark/>
          </w:tcPr>
          <w:p w:rsidR="004556FD" w:rsidRPr="00520FA6" w:rsidRDefault="009733E9">
            <w:pPr>
              <w:rPr>
                <w:rFonts w:cs="Arial"/>
                <w:szCs w:val="20"/>
                <w:u w:val="single"/>
              </w:rPr>
            </w:pPr>
            <w:hyperlink r:id="rId35" w:history="1">
              <w:r w:rsidR="004556FD" w:rsidRPr="00520FA6">
                <w:rPr>
                  <w:rStyle w:val="Hyperlink"/>
                  <w:rFonts w:cs="Arial"/>
                  <w:szCs w:val="20"/>
                </w:rPr>
                <w:t>minoru.kas@gmail.com</w:t>
              </w:r>
            </w:hyperlink>
          </w:p>
        </w:tc>
        <w:tc>
          <w:tcPr>
            <w:tcW w:w="1528" w:type="dxa"/>
            <w:noWrap/>
            <w:hideMark/>
          </w:tcPr>
          <w:p w:rsidR="004556FD" w:rsidRPr="00520FA6" w:rsidRDefault="004556FD">
            <w:pPr>
              <w:rPr>
                <w:rFonts w:cs="Arial"/>
                <w:szCs w:val="20"/>
              </w:rPr>
            </w:pPr>
            <w:r w:rsidRPr="00520FA6">
              <w:rPr>
                <w:rFonts w:cs="Arial"/>
                <w:szCs w:val="20"/>
              </w:rPr>
              <w:t>+81(0)8011995909</w:t>
            </w:r>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Louise Duff</w:t>
            </w:r>
          </w:p>
        </w:tc>
        <w:tc>
          <w:tcPr>
            <w:tcW w:w="2299" w:type="dxa"/>
            <w:noWrap/>
            <w:hideMark/>
          </w:tcPr>
          <w:p w:rsidR="004556FD" w:rsidRPr="00520FA6" w:rsidRDefault="004556FD">
            <w:pPr>
              <w:rPr>
                <w:rFonts w:cs="Arial"/>
                <w:szCs w:val="20"/>
              </w:rPr>
            </w:pPr>
            <w:r w:rsidRPr="00520FA6">
              <w:rPr>
                <w:rFonts w:cs="Arial"/>
                <w:szCs w:val="20"/>
              </w:rPr>
              <w:t>Oceania / Australia</w:t>
            </w:r>
          </w:p>
        </w:tc>
        <w:tc>
          <w:tcPr>
            <w:tcW w:w="3168" w:type="dxa"/>
            <w:noWrap/>
            <w:hideMark/>
          </w:tcPr>
          <w:p w:rsidR="004556FD" w:rsidRPr="00520FA6" w:rsidRDefault="009733E9">
            <w:pPr>
              <w:rPr>
                <w:rFonts w:cs="Arial"/>
                <w:szCs w:val="20"/>
                <w:u w:val="single"/>
              </w:rPr>
            </w:pPr>
            <w:hyperlink r:id="rId36" w:history="1">
              <w:r w:rsidR="004556FD" w:rsidRPr="00520FA6">
                <w:rPr>
                  <w:rStyle w:val="Hyperlink"/>
                  <w:rFonts w:cs="Arial"/>
                  <w:szCs w:val="20"/>
                </w:rPr>
                <w:t>louiseduff@wetlandcare.com.au</w:t>
              </w:r>
            </w:hyperlink>
          </w:p>
        </w:tc>
        <w:tc>
          <w:tcPr>
            <w:tcW w:w="1528" w:type="dxa"/>
            <w:noWrap/>
            <w:hideMark/>
          </w:tcPr>
          <w:p w:rsidR="004556FD" w:rsidRPr="00520FA6" w:rsidRDefault="004556FD">
            <w:pPr>
              <w:rPr>
                <w:rFonts w:cs="Arial"/>
                <w:szCs w:val="20"/>
                <w:u w:val="single"/>
              </w:rPr>
            </w:pPr>
            <w:proofErr w:type="spellStart"/>
            <w:r w:rsidRPr="00520FA6">
              <w:rPr>
                <w:rFonts w:cs="Arial"/>
                <w:szCs w:val="20"/>
                <w:u w:val="single"/>
              </w:rPr>
              <w:t>louise.d.duff</w:t>
            </w:r>
            <w:proofErr w:type="spellEnd"/>
          </w:p>
        </w:tc>
        <w:tc>
          <w:tcPr>
            <w:tcW w:w="1503" w:type="dxa"/>
            <w:noWrap/>
            <w:hideMark/>
          </w:tcPr>
          <w:p w:rsidR="004556FD" w:rsidRPr="00520FA6" w:rsidRDefault="004556FD">
            <w:pPr>
              <w:rPr>
                <w:rFonts w:cs="Arial"/>
                <w:szCs w:val="20"/>
              </w:rPr>
            </w:pPr>
            <w:r w:rsidRPr="00520FA6">
              <w:rPr>
                <w:rFonts w:cs="Arial"/>
                <w:szCs w:val="20"/>
              </w:rPr>
              <w:t>+61 432 688775</w:t>
            </w: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Katie Beilfuss</w:t>
            </w:r>
          </w:p>
        </w:tc>
        <w:tc>
          <w:tcPr>
            <w:tcW w:w="2299" w:type="dxa"/>
            <w:noWrap/>
            <w:hideMark/>
          </w:tcPr>
          <w:p w:rsidR="004556FD" w:rsidRPr="00520FA6" w:rsidRDefault="004556FD" w:rsidP="004556FD">
            <w:pPr>
              <w:rPr>
                <w:rFonts w:cs="Arial"/>
                <w:szCs w:val="20"/>
              </w:rPr>
            </w:pPr>
            <w:r w:rsidRPr="00520FA6">
              <w:rPr>
                <w:rFonts w:cs="Arial"/>
                <w:szCs w:val="20"/>
              </w:rPr>
              <w:t>North America / Wisconsin</w:t>
            </w:r>
          </w:p>
        </w:tc>
        <w:tc>
          <w:tcPr>
            <w:tcW w:w="4696" w:type="dxa"/>
            <w:gridSpan w:val="2"/>
            <w:noWrap/>
            <w:hideMark/>
          </w:tcPr>
          <w:p w:rsidR="004556FD" w:rsidRPr="00520FA6" w:rsidRDefault="009733E9">
            <w:pPr>
              <w:rPr>
                <w:rFonts w:cs="Arial"/>
                <w:szCs w:val="20"/>
                <w:u w:val="single"/>
              </w:rPr>
            </w:pPr>
            <w:hyperlink r:id="rId37" w:history="1">
              <w:r w:rsidR="004556FD" w:rsidRPr="00520FA6">
                <w:rPr>
                  <w:rStyle w:val="Hyperlink"/>
                  <w:rFonts w:cs="Arial"/>
                  <w:szCs w:val="20"/>
                </w:rPr>
                <w:t>katie.beilfuss@wisconsinwetlands.org</w:t>
              </w:r>
            </w:hyperlink>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 xml:space="preserve">Adriana </w:t>
            </w:r>
            <w:proofErr w:type="spellStart"/>
            <w:r w:rsidRPr="00520FA6">
              <w:rPr>
                <w:rFonts w:cs="Arial"/>
                <w:szCs w:val="20"/>
              </w:rPr>
              <w:t>Deluchi</w:t>
            </w:r>
            <w:proofErr w:type="spellEnd"/>
            <w:r w:rsidRPr="00520FA6">
              <w:rPr>
                <w:rFonts w:cs="Arial"/>
                <w:szCs w:val="20"/>
              </w:rPr>
              <w:t xml:space="preserve"> Suarez</w:t>
            </w:r>
          </w:p>
        </w:tc>
        <w:tc>
          <w:tcPr>
            <w:tcW w:w="2299" w:type="dxa"/>
            <w:noWrap/>
            <w:hideMark/>
          </w:tcPr>
          <w:p w:rsidR="004556FD" w:rsidRPr="00520FA6" w:rsidRDefault="004556FD" w:rsidP="00AF708F">
            <w:pPr>
              <w:rPr>
                <w:rFonts w:cs="Arial"/>
                <w:szCs w:val="20"/>
              </w:rPr>
            </w:pPr>
            <w:r w:rsidRPr="00520FA6">
              <w:rPr>
                <w:rFonts w:cs="Arial"/>
                <w:szCs w:val="20"/>
              </w:rPr>
              <w:t xml:space="preserve">WWN </w:t>
            </w:r>
            <w:r w:rsidR="00AF708F" w:rsidRPr="00520FA6">
              <w:rPr>
                <w:rFonts w:cs="Arial"/>
                <w:szCs w:val="20"/>
              </w:rPr>
              <w:t>international</w:t>
            </w:r>
          </w:p>
        </w:tc>
        <w:tc>
          <w:tcPr>
            <w:tcW w:w="3168" w:type="dxa"/>
            <w:noWrap/>
            <w:hideMark/>
          </w:tcPr>
          <w:p w:rsidR="004556FD" w:rsidRPr="00520FA6" w:rsidRDefault="009733E9">
            <w:pPr>
              <w:rPr>
                <w:rFonts w:cs="Arial"/>
                <w:szCs w:val="20"/>
                <w:u w:val="single"/>
              </w:rPr>
            </w:pPr>
            <w:hyperlink r:id="rId38" w:history="1">
              <w:r w:rsidR="004556FD" w:rsidRPr="00520FA6">
                <w:rPr>
                  <w:rStyle w:val="Hyperlink"/>
                  <w:rFonts w:cs="Arial"/>
                  <w:szCs w:val="20"/>
                </w:rPr>
                <w:t>adriana.suarez@wwt.org.uk</w:t>
              </w:r>
            </w:hyperlink>
          </w:p>
        </w:tc>
        <w:tc>
          <w:tcPr>
            <w:tcW w:w="1528" w:type="dxa"/>
            <w:noWrap/>
            <w:hideMark/>
          </w:tcPr>
          <w:p w:rsidR="004556FD" w:rsidRPr="00520FA6" w:rsidRDefault="004556FD">
            <w:pPr>
              <w:rPr>
                <w:rFonts w:cs="Arial"/>
                <w:szCs w:val="20"/>
              </w:rPr>
            </w:pPr>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Peter Lengyel</w:t>
            </w:r>
          </w:p>
        </w:tc>
        <w:tc>
          <w:tcPr>
            <w:tcW w:w="2299" w:type="dxa"/>
            <w:noWrap/>
            <w:hideMark/>
          </w:tcPr>
          <w:p w:rsidR="004556FD" w:rsidRPr="00520FA6" w:rsidRDefault="00AF708F">
            <w:pPr>
              <w:rPr>
                <w:rFonts w:cs="Arial"/>
                <w:szCs w:val="20"/>
              </w:rPr>
            </w:pPr>
            <w:r w:rsidRPr="00520FA6">
              <w:rPr>
                <w:rFonts w:cs="Arial"/>
                <w:szCs w:val="20"/>
              </w:rPr>
              <w:t>Europe</w:t>
            </w:r>
          </w:p>
        </w:tc>
        <w:tc>
          <w:tcPr>
            <w:tcW w:w="3168" w:type="dxa"/>
            <w:noWrap/>
            <w:hideMark/>
          </w:tcPr>
          <w:p w:rsidR="004556FD" w:rsidRPr="00520FA6" w:rsidRDefault="009733E9">
            <w:pPr>
              <w:rPr>
                <w:rFonts w:cs="Arial"/>
                <w:szCs w:val="20"/>
                <w:u w:val="single"/>
              </w:rPr>
            </w:pPr>
            <w:hyperlink r:id="rId39" w:history="1">
              <w:r w:rsidR="004556FD" w:rsidRPr="00520FA6">
                <w:rPr>
                  <w:rStyle w:val="Hyperlink"/>
                  <w:rFonts w:cs="Arial"/>
                  <w:szCs w:val="20"/>
                </w:rPr>
                <w:t>lengyelpeter@yahoo.com</w:t>
              </w:r>
            </w:hyperlink>
          </w:p>
        </w:tc>
        <w:tc>
          <w:tcPr>
            <w:tcW w:w="1528" w:type="dxa"/>
            <w:noWrap/>
            <w:hideMark/>
          </w:tcPr>
          <w:p w:rsidR="004556FD" w:rsidRPr="00520FA6" w:rsidRDefault="004556FD">
            <w:pPr>
              <w:rPr>
                <w:rFonts w:cs="Arial"/>
                <w:szCs w:val="20"/>
              </w:rPr>
            </w:pPr>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C2178D">
            <w:pPr>
              <w:rPr>
                <w:rFonts w:cs="Arial"/>
                <w:szCs w:val="20"/>
              </w:rPr>
            </w:pPr>
            <w:r w:rsidRPr="00C2178D">
              <w:rPr>
                <w:rFonts w:cs="Arial"/>
                <w:szCs w:val="20"/>
              </w:rPr>
              <w:t xml:space="preserve">Mr </w:t>
            </w:r>
            <w:proofErr w:type="spellStart"/>
            <w:r w:rsidRPr="00C2178D">
              <w:rPr>
                <w:rFonts w:cs="Arial"/>
                <w:szCs w:val="20"/>
              </w:rPr>
              <w:t>Mamryazafy</w:t>
            </w:r>
            <w:proofErr w:type="spellEnd"/>
            <w:r w:rsidRPr="00C2178D">
              <w:rPr>
                <w:rFonts w:cs="Arial"/>
                <w:szCs w:val="20"/>
              </w:rPr>
              <w:t xml:space="preserve"> </w:t>
            </w:r>
            <w:proofErr w:type="spellStart"/>
            <w:r w:rsidRPr="00C2178D">
              <w:rPr>
                <w:rFonts w:cs="Arial"/>
                <w:szCs w:val="20"/>
              </w:rPr>
              <w:t>Andrianarivelo</w:t>
            </w:r>
            <w:proofErr w:type="spellEnd"/>
          </w:p>
        </w:tc>
        <w:tc>
          <w:tcPr>
            <w:tcW w:w="2299" w:type="dxa"/>
            <w:noWrap/>
            <w:hideMark/>
          </w:tcPr>
          <w:p w:rsidR="004556FD" w:rsidRPr="00520FA6" w:rsidRDefault="00AF708F">
            <w:pPr>
              <w:rPr>
                <w:rFonts w:cs="Arial"/>
                <w:szCs w:val="20"/>
              </w:rPr>
            </w:pPr>
            <w:r w:rsidRPr="00520FA6">
              <w:rPr>
                <w:rFonts w:cs="Arial"/>
                <w:szCs w:val="20"/>
              </w:rPr>
              <w:t>Africa</w:t>
            </w:r>
            <w:r w:rsidR="00C2178D">
              <w:rPr>
                <w:rFonts w:cs="Arial"/>
                <w:szCs w:val="20"/>
              </w:rPr>
              <w:t>, Madagascar</w:t>
            </w:r>
          </w:p>
        </w:tc>
        <w:tc>
          <w:tcPr>
            <w:tcW w:w="3168" w:type="dxa"/>
            <w:noWrap/>
            <w:hideMark/>
          </w:tcPr>
          <w:p w:rsidR="004556FD" w:rsidRPr="00520FA6" w:rsidRDefault="009733E9">
            <w:pPr>
              <w:rPr>
                <w:rFonts w:cs="Arial"/>
                <w:szCs w:val="20"/>
                <w:u w:val="single"/>
              </w:rPr>
            </w:pPr>
            <w:hyperlink r:id="rId40" w:history="1">
              <w:r w:rsidR="00C2178D" w:rsidRPr="004D00BC">
                <w:rPr>
                  <w:rStyle w:val="Hyperlink"/>
                  <w:rFonts w:cs="Arial"/>
                  <w:szCs w:val="20"/>
                </w:rPr>
                <w:t>mamyrazafy.andrianarivelo@meeft.gov.mg</w:t>
              </w:r>
            </w:hyperlink>
          </w:p>
        </w:tc>
        <w:tc>
          <w:tcPr>
            <w:tcW w:w="1528" w:type="dxa"/>
            <w:noWrap/>
            <w:hideMark/>
          </w:tcPr>
          <w:p w:rsidR="004556FD" w:rsidRPr="00520FA6" w:rsidRDefault="004556FD">
            <w:pPr>
              <w:rPr>
                <w:rFonts w:cs="Arial"/>
                <w:szCs w:val="20"/>
              </w:rPr>
            </w:pPr>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Karen Denyer</w:t>
            </w:r>
          </w:p>
        </w:tc>
        <w:tc>
          <w:tcPr>
            <w:tcW w:w="2299" w:type="dxa"/>
            <w:noWrap/>
            <w:hideMark/>
          </w:tcPr>
          <w:p w:rsidR="004556FD" w:rsidRPr="00520FA6" w:rsidRDefault="00AF708F">
            <w:pPr>
              <w:rPr>
                <w:rFonts w:cs="Arial"/>
                <w:szCs w:val="20"/>
              </w:rPr>
            </w:pPr>
            <w:r w:rsidRPr="00520FA6">
              <w:rPr>
                <w:rFonts w:cs="Arial"/>
                <w:szCs w:val="20"/>
              </w:rPr>
              <w:t xml:space="preserve">Oceania / </w:t>
            </w:r>
            <w:r w:rsidR="004556FD" w:rsidRPr="00520FA6">
              <w:rPr>
                <w:rFonts w:cs="Arial"/>
                <w:szCs w:val="20"/>
              </w:rPr>
              <w:t>NZ</w:t>
            </w:r>
          </w:p>
        </w:tc>
        <w:tc>
          <w:tcPr>
            <w:tcW w:w="4696" w:type="dxa"/>
            <w:gridSpan w:val="2"/>
            <w:noWrap/>
            <w:hideMark/>
          </w:tcPr>
          <w:p w:rsidR="004556FD" w:rsidRPr="00520FA6" w:rsidRDefault="009733E9">
            <w:pPr>
              <w:rPr>
                <w:rFonts w:cs="Arial"/>
                <w:szCs w:val="20"/>
                <w:u w:val="single"/>
              </w:rPr>
            </w:pPr>
            <w:hyperlink r:id="rId41" w:history="1">
              <w:r w:rsidR="004556FD" w:rsidRPr="00520FA6">
                <w:rPr>
                  <w:rStyle w:val="Hyperlink"/>
                  <w:rFonts w:cs="Arial"/>
                  <w:szCs w:val="20"/>
                </w:rPr>
                <w:t>karen.denyer@papawerageological.co.nz</w:t>
              </w:r>
            </w:hyperlink>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Rafaela Nicola</w:t>
            </w:r>
          </w:p>
        </w:tc>
        <w:tc>
          <w:tcPr>
            <w:tcW w:w="2299" w:type="dxa"/>
            <w:noWrap/>
            <w:hideMark/>
          </w:tcPr>
          <w:p w:rsidR="004556FD" w:rsidRPr="00520FA6" w:rsidRDefault="00AF708F">
            <w:pPr>
              <w:rPr>
                <w:rFonts w:cs="Arial"/>
                <w:szCs w:val="20"/>
              </w:rPr>
            </w:pPr>
            <w:r w:rsidRPr="00520FA6">
              <w:rPr>
                <w:rFonts w:cs="Arial"/>
                <w:szCs w:val="20"/>
              </w:rPr>
              <w:t xml:space="preserve">South America / </w:t>
            </w:r>
            <w:r w:rsidR="004556FD" w:rsidRPr="00520FA6">
              <w:rPr>
                <w:rFonts w:cs="Arial"/>
                <w:szCs w:val="20"/>
              </w:rPr>
              <w:t>Brazil</w:t>
            </w:r>
          </w:p>
        </w:tc>
        <w:tc>
          <w:tcPr>
            <w:tcW w:w="4696" w:type="dxa"/>
            <w:gridSpan w:val="2"/>
            <w:noWrap/>
            <w:hideMark/>
          </w:tcPr>
          <w:p w:rsidR="004556FD" w:rsidRPr="00520FA6" w:rsidRDefault="009733E9">
            <w:pPr>
              <w:rPr>
                <w:rFonts w:cs="Arial"/>
                <w:szCs w:val="20"/>
                <w:u w:val="single"/>
              </w:rPr>
            </w:pPr>
            <w:hyperlink r:id="rId42" w:history="1">
              <w:r w:rsidR="004556FD" w:rsidRPr="00520FA6">
                <w:rPr>
                  <w:rStyle w:val="Hyperlink"/>
                  <w:rFonts w:cs="Arial"/>
                  <w:szCs w:val="20"/>
                </w:rPr>
                <w:t>rafaeladnicola@hotmail.com</w:t>
              </w:r>
            </w:hyperlink>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r w:rsidRPr="00520FA6">
              <w:rPr>
                <w:rFonts w:cs="Arial"/>
                <w:szCs w:val="20"/>
              </w:rPr>
              <w:t>Felipe Velasco</w:t>
            </w:r>
          </w:p>
        </w:tc>
        <w:tc>
          <w:tcPr>
            <w:tcW w:w="2299" w:type="dxa"/>
            <w:noWrap/>
            <w:hideMark/>
          </w:tcPr>
          <w:p w:rsidR="004556FD" w:rsidRPr="00520FA6" w:rsidRDefault="00AF708F">
            <w:pPr>
              <w:rPr>
                <w:rFonts w:cs="Arial"/>
                <w:szCs w:val="20"/>
              </w:rPr>
            </w:pPr>
            <w:r w:rsidRPr="00520FA6">
              <w:rPr>
                <w:rFonts w:cs="Arial"/>
                <w:szCs w:val="20"/>
              </w:rPr>
              <w:t>South America</w:t>
            </w:r>
          </w:p>
        </w:tc>
        <w:tc>
          <w:tcPr>
            <w:tcW w:w="4696" w:type="dxa"/>
            <w:gridSpan w:val="2"/>
            <w:noWrap/>
            <w:hideMark/>
          </w:tcPr>
          <w:p w:rsidR="004556FD" w:rsidRPr="00520FA6" w:rsidRDefault="009733E9">
            <w:pPr>
              <w:rPr>
                <w:rFonts w:cs="Arial"/>
                <w:szCs w:val="20"/>
                <w:u w:val="single"/>
              </w:rPr>
            </w:pPr>
            <w:hyperlink r:id="rId43" w:history="1">
              <w:r w:rsidR="004556FD" w:rsidRPr="00520FA6">
                <w:rPr>
                  <w:rStyle w:val="Hyperlink"/>
                  <w:rFonts w:cs="Arial"/>
                  <w:szCs w:val="20"/>
                </w:rPr>
                <w:t>fundacionmontecito@yahoo.com</w:t>
              </w:r>
            </w:hyperlink>
          </w:p>
        </w:tc>
        <w:tc>
          <w:tcPr>
            <w:tcW w:w="1503" w:type="dxa"/>
            <w:noWrap/>
            <w:hideMark/>
          </w:tcPr>
          <w:p w:rsidR="004556FD" w:rsidRPr="00520FA6" w:rsidRDefault="004556FD">
            <w:pPr>
              <w:rPr>
                <w:rFonts w:cs="Arial"/>
                <w:szCs w:val="20"/>
              </w:rPr>
            </w:pPr>
          </w:p>
        </w:tc>
      </w:tr>
      <w:tr w:rsidR="004556FD" w:rsidRPr="00520FA6" w:rsidTr="00C2178D">
        <w:trPr>
          <w:trHeight w:val="300"/>
        </w:trPr>
        <w:tc>
          <w:tcPr>
            <w:tcW w:w="2184" w:type="dxa"/>
            <w:noWrap/>
            <w:hideMark/>
          </w:tcPr>
          <w:p w:rsidR="004556FD" w:rsidRPr="00520FA6" w:rsidRDefault="004556FD">
            <w:pPr>
              <w:rPr>
                <w:rFonts w:cs="Arial"/>
                <w:szCs w:val="20"/>
              </w:rPr>
            </w:pPr>
          </w:p>
        </w:tc>
        <w:tc>
          <w:tcPr>
            <w:tcW w:w="2299" w:type="dxa"/>
            <w:noWrap/>
            <w:hideMark/>
          </w:tcPr>
          <w:p w:rsidR="004556FD" w:rsidRPr="00520FA6" w:rsidRDefault="004556FD">
            <w:pPr>
              <w:rPr>
                <w:rFonts w:cs="Arial"/>
                <w:szCs w:val="20"/>
              </w:rPr>
            </w:pPr>
          </w:p>
        </w:tc>
        <w:tc>
          <w:tcPr>
            <w:tcW w:w="3168" w:type="dxa"/>
            <w:noWrap/>
            <w:hideMark/>
          </w:tcPr>
          <w:p w:rsidR="004556FD" w:rsidRPr="00520FA6" w:rsidRDefault="004556FD">
            <w:pPr>
              <w:rPr>
                <w:rFonts w:cs="Arial"/>
                <w:szCs w:val="20"/>
                <w:u w:val="single"/>
              </w:rPr>
            </w:pPr>
          </w:p>
        </w:tc>
        <w:tc>
          <w:tcPr>
            <w:tcW w:w="1528" w:type="dxa"/>
            <w:noWrap/>
            <w:hideMark/>
          </w:tcPr>
          <w:p w:rsidR="004556FD" w:rsidRPr="00520FA6" w:rsidRDefault="004556FD">
            <w:pPr>
              <w:rPr>
                <w:rFonts w:cs="Arial"/>
                <w:szCs w:val="20"/>
              </w:rPr>
            </w:pPr>
          </w:p>
        </w:tc>
        <w:tc>
          <w:tcPr>
            <w:tcW w:w="1503" w:type="dxa"/>
            <w:noWrap/>
            <w:hideMark/>
          </w:tcPr>
          <w:p w:rsidR="004556FD" w:rsidRPr="00520FA6" w:rsidRDefault="004556FD">
            <w:pPr>
              <w:rPr>
                <w:rFonts w:cs="Arial"/>
                <w:szCs w:val="20"/>
              </w:rPr>
            </w:pPr>
          </w:p>
        </w:tc>
      </w:tr>
    </w:tbl>
    <w:p w:rsidR="004556FD" w:rsidRDefault="004556FD" w:rsidP="00ED3F9E">
      <w:pPr>
        <w:rPr>
          <w:rFonts w:cs="Arial"/>
          <w:b/>
          <w:szCs w:val="20"/>
        </w:rPr>
      </w:pPr>
    </w:p>
    <w:p w:rsidR="004556FD" w:rsidRPr="00CF41AF" w:rsidRDefault="004556FD" w:rsidP="00ED3F9E">
      <w:pPr>
        <w:rPr>
          <w:rFonts w:cs="Arial"/>
          <w:b/>
          <w:szCs w:val="20"/>
        </w:rPr>
      </w:pPr>
    </w:p>
    <w:p w:rsidR="000C2619" w:rsidRPr="00CF41AF" w:rsidRDefault="006B4432" w:rsidP="00ED3F9E">
      <w:pPr>
        <w:rPr>
          <w:rFonts w:cs="Arial"/>
          <w:b/>
          <w:szCs w:val="20"/>
        </w:rPr>
      </w:pPr>
      <w:r w:rsidRPr="00CF41AF">
        <w:rPr>
          <w:rFonts w:cs="Arial"/>
          <w:b/>
          <w:szCs w:val="20"/>
        </w:rPr>
        <w:t>For more background:</w:t>
      </w:r>
    </w:p>
    <w:p w:rsidR="00B11EF7" w:rsidRPr="00CF41AF" w:rsidRDefault="00B11EF7" w:rsidP="00ED3F9E">
      <w:pPr>
        <w:rPr>
          <w:rFonts w:cs="Arial"/>
          <w:szCs w:val="20"/>
        </w:rPr>
      </w:pPr>
    </w:p>
    <w:p w:rsidR="00B11EF7" w:rsidRPr="00CF41AF" w:rsidRDefault="00B11EF7" w:rsidP="00ED3F9E">
      <w:pPr>
        <w:rPr>
          <w:rFonts w:cs="Arial"/>
          <w:szCs w:val="20"/>
        </w:rPr>
      </w:pPr>
      <w:r w:rsidRPr="00CF41AF">
        <w:rPr>
          <w:rFonts w:cs="Arial"/>
          <w:szCs w:val="20"/>
        </w:rPr>
        <w:t xml:space="preserve">(There are many grass roots movements that get involved - just take a look at the “naked” protest about </w:t>
      </w:r>
      <w:proofErr w:type="spellStart"/>
      <w:r w:rsidRPr="00CF41AF">
        <w:rPr>
          <w:rFonts w:cs="Arial"/>
          <w:szCs w:val="20"/>
        </w:rPr>
        <w:t>Lago</w:t>
      </w:r>
      <w:proofErr w:type="spellEnd"/>
      <w:r w:rsidRPr="00CF41AF">
        <w:rPr>
          <w:rFonts w:cs="Arial"/>
          <w:szCs w:val="20"/>
        </w:rPr>
        <w:t xml:space="preserve"> de </w:t>
      </w:r>
      <w:proofErr w:type="spellStart"/>
      <w:r w:rsidRPr="00CF41AF">
        <w:rPr>
          <w:rFonts w:cs="Arial"/>
          <w:szCs w:val="20"/>
        </w:rPr>
        <w:t>Tota</w:t>
      </w:r>
      <w:proofErr w:type="spellEnd"/>
      <w:r w:rsidRPr="00CF41AF">
        <w:rPr>
          <w:rFonts w:cs="Arial"/>
          <w:szCs w:val="20"/>
        </w:rPr>
        <w:t xml:space="preserve">, Colombia </w:t>
      </w:r>
      <w:hyperlink r:id="rId44" w:history="1">
        <w:r w:rsidRPr="00CF41AF">
          <w:rPr>
            <w:rStyle w:val="Hyperlink"/>
            <w:rFonts w:cs="Arial"/>
            <w:color w:val="800080"/>
            <w:szCs w:val="20"/>
          </w:rPr>
          <w:t>http://www.defensalagodetota.info/2012/03/lago-de-tota-al-desnudo.html</w:t>
        </w:r>
      </w:hyperlink>
      <w:r w:rsidRPr="00CF41AF">
        <w:rPr>
          <w:rFonts w:cs="Arial"/>
          <w:szCs w:val="20"/>
        </w:rPr>
        <w:t xml:space="preserve">  or</w:t>
      </w:r>
    </w:p>
    <w:p w:rsidR="00B11EF7" w:rsidRPr="00CF41AF" w:rsidRDefault="009733E9" w:rsidP="00ED3F9E">
      <w:pPr>
        <w:rPr>
          <w:rFonts w:ascii="Calibri" w:hAnsi="Calibri"/>
          <w:color w:val="1F497D"/>
          <w:szCs w:val="20"/>
        </w:rPr>
      </w:pPr>
      <w:hyperlink r:id="rId45" w:history="1">
        <w:r w:rsidR="00B11EF7" w:rsidRPr="00CF41AF">
          <w:rPr>
            <w:rStyle w:val="Hyperlink"/>
            <w:rFonts w:ascii="Calibri" w:hAnsi="Calibri"/>
            <w:szCs w:val="20"/>
          </w:rPr>
          <w:t>http://www.youtube.com/watch?v=mzyHgzQkBl0</w:t>
        </w:r>
      </w:hyperlink>
    </w:p>
    <w:p w:rsidR="00620FC7" w:rsidRPr="00CF41AF" w:rsidRDefault="00620FC7" w:rsidP="00ED3F9E">
      <w:pPr>
        <w:rPr>
          <w:szCs w:val="20"/>
        </w:rPr>
      </w:pPr>
    </w:p>
    <w:sectPr w:rsidR="00620FC7" w:rsidRPr="00CF41AF" w:rsidSect="00A965A6">
      <w:headerReference w:type="default" r:id="rId46"/>
      <w:pgSz w:w="11906" w:h="16838"/>
      <w:pgMar w:top="1985"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71" w:rsidRDefault="00B66A71">
      <w:r>
        <w:separator/>
      </w:r>
    </w:p>
  </w:endnote>
  <w:endnote w:type="continuationSeparator" w:id="0">
    <w:p w:rsidR="00B66A71" w:rsidRDefault="00B66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71" w:rsidRDefault="00B66A71">
      <w:r>
        <w:separator/>
      </w:r>
    </w:p>
  </w:footnote>
  <w:footnote w:type="continuationSeparator" w:id="0">
    <w:p w:rsidR="00B66A71" w:rsidRDefault="00B66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FD" w:rsidRDefault="004B161B">
    <w:pPr>
      <w:pStyle w:val="Header"/>
    </w:pPr>
    <w:r>
      <w:rPr>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-268605</wp:posOffset>
          </wp:positionV>
          <wp:extent cx="794385" cy="943610"/>
          <wp:effectExtent l="19050" t="0" r="5715" b="0"/>
          <wp:wrapTight wrapText="bothSides">
            <wp:wrapPolygon edited="0">
              <wp:start x="-518" y="0"/>
              <wp:lineTo x="-518" y="21367"/>
              <wp:lineTo x="21755" y="21367"/>
              <wp:lineTo x="21755" y="0"/>
              <wp:lineTo x="-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4385" cy="9436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194E"/>
    <w:multiLevelType w:val="hybridMultilevel"/>
    <w:tmpl w:val="AA16B5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3932F7"/>
    <w:multiLevelType w:val="hybridMultilevel"/>
    <w:tmpl w:val="E3A034FE"/>
    <w:lvl w:ilvl="0" w:tplc="CFA8DD0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D5B85"/>
    <w:rsid w:val="0005352B"/>
    <w:rsid w:val="000551D9"/>
    <w:rsid w:val="00077987"/>
    <w:rsid w:val="000B0665"/>
    <w:rsid w:val="000C2619"/>
    <w:rsid w:val="000C3816"/>
    <w:rsid w:val="000F65BE"/>
    <w:rsid w:val="00145599"/>
    <w:rsid w:val="001809FB"/>
    <w:rsid w:val="00184F83"/>
    <w:rsid w:val="00192A8E"/>
    <w:rsid w:val="001965CD"/>
    <w:rsid w:val="001D7D8F"/>
    <w:rsid w:val="001F31DA"/>
    <w:rsid w:val="00204A8F"/>
    <w:rsid w:val="0025348C"/>
    <w:rsid w:val="00256F8D"/>
    <w:rsid w:val="00261A16"/>
    <w:rsid w:val="002A3D20"/>
    <w:rsid w:val="002B5084"/>
    <w:rsid w:val="002F0807"/>
    <w:rsid w:val="003006CD"/>
    <w:rsid w:val="00312E89"/>
    <w:rsid w:val="003227DC"/>
    <w:rsid w:val="0035525F"/>
    <w:rsid w:val="003A2BE6"/>
    <w:rsid w:val="003C6AA8"/>
    <w:rsid w:val="003E3970"/>
    <w:rsid w:val="0043620C"/>
    <w:rsid w:val="004556FD"/>
    <w:rsid w:val="00455E88"/>
    <w:rsid w:val="00472796"/>
    <w:rsid w:val="00486A22"/>
    <w:rsid w:val="004B161B"/>
    <w:rsid w:val="004B23BA"/>
    <w:rsid w:val="004C2F2C"/>
    <w:rsid w:val="005015A2"/>
    <w:rsid w:val="00520FA6"/>
    <w:rsid w:val="00533D10"/>
    <w:rsid w:val="00541CA8"/>
    <w:rsid w:val="00561844"/>
    <w:rsid w:val="005A320B"/>
    <w:rsid w:val="005B6C86"/>
    <w:rsid w:val="0060418E"/>
    <w:rsid w:val="00620FC7"/>
    <w:rsid w:val="006569A8"/>
    <w:rsid w:val="00661AF8"/>
    <w:rsid w:val="006627EB"/>
    <w:rsid w:val="006804E8"/>
    <w:rsid w:val="0068784C"/>
    <w:rsid w:val="006A7568"/>
    <w:rsid w:val="006B4432"/>
    <w:rsid w:val="00716649"/>
    <w:rsid w:val="00722B28"/>
    <w:rsid w:val="0073312C"/>
    <w:rsid w:val="007626A4"/>
    <w:rsid w:val="007C08D1"/>
    <w:rsid w:val="007D3885"/>
    <w:rsid w:val="007F3779"/>
    <w:rsid w:val="00822397"/>
    <w:rsid w:val="00826D8D"/>
    <w:rsid w:val="00832520"/>
    <w:rsid w:val="008444C5"/>
    <w:rsid w:val="008C2E4B"/>
    <w:rsid w:val="008F5F36"/>
    <w:rsid w:val="0091234D"/>
    <w:rsid w:val="00940128"/>
    <w:rsid w:val="00957D8D"/>
    <w:rsid w:val="009733E9"/>
    <w:rsid w:val="009D53D2"/>
    <w:rsid w:val="009E5CC4"/>
    <w:rsid w:val="009E6954"/>
    <w:rsid w:val="009F496F"/>
    <w:rsid w:val="009F55BC"/>
    <w:rsid w:val="00A30D8E"/>
    <w:rsid w:val="00A5646C"/>
    <w:rsid w:val="00A90068"/>
    <w:rsid w:val="00A965A6"/>
    <w:rsid w:val="00AF708F"/>
    <w:rsid w:val="00B11EF7"/>
    <w:rsid w:val="00B66A71"/>
    <w:rsid w:val="00B80D45"/>
    <w:rsid w:val="00B85F50"/>
    <w:rsid w:val="00B9288A"/>
    <w:rsid w:val="00BA46BB"/>
    <w:rsid w:val="00BD5A02"/>
    <w:rsid w:val="00BE1898"/>
    <w:rsid w:val="00BE4F63"/>
    <w:rsid w:val="00BE668A"/>
    <w:rsid w:val="00BF12E4"/>
    <w:rsid w:val="00C11FE1"/>
    <w:rsid w:val="00C2178D"/>
    <w:rsid w:val="00C51AF1"/>
    <w:rsid w:val="00C84880"/>
    <w:rsid w:val="00CD5B85"/>
    <w:rsid w:val="00CF41AF"/>
    <w:rsid w:val="00D16A03"/>
    <w:rsid w:val="00D52008"/>
    <w:rsid w:val="00DB3EAD"/>
    <w:rsid w:val="00DC2EE7"/>
    <w:rsid w:val="00E139D4"/>
    <w:rsid w:val="00E566D5"/>
    <w:rsid w:val="00EC52D5"/>
    <w:rsid w:val="00ED3F9E"/>
    <w:rsid w:val="00F0794E"/>
    <w:rsid w:val="00F45D48"/>
    <w:rsid w:val="00F6756D"/>
    <w:rsid w:val="00FE0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9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7E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145599"/>
    <w:rPr>
      <w:color w:val="0000FF"/>
      <w:u w:val="single"/>
    </w:rPr>
  </w:style>
  <w:style w:type="paragraph" w:styleId="Header">
    <w:name w:val="header"/>
    <w:basedOn w:val="Normal"/>
    <w:rsid w:val="00184F83"/>
    <w:pPr>
      <w:tabs>
        <w:tab w:val="center" w:pos="4153"/>
        <w:tab w:val="right" w:pos="8306"/>
      </w:tabs>
    </w:pPr>
  </w:style>
  <w:style w:type="paragraph" w:styleId="Footer">
    <w:name w:val="footer"/>
    <w:basedOn w:val="Normal"/>
    <w:rsid w:val="00184F83"/>
    <w:pPr>
      <w:tabs>
        <w:tab w:val="center" w:pos="4153"/>
        <w:tab w:val="right" w:pos="8306"/>
      </w:tabs>
    </w:pPr>
  </w:style>
  <w:style w:type="character" w:customStyle="1" w:styleId="hps">
    <w:name w:val="hps"/>
    <w:rsid w:val="00FE0360"/>
  </w:style>
  <w:style w:type="character" w:styleId="CommentReference">
    <w:name w:val="annotation reference"/>
    <w:basedOn w:val="DefaultParagraphFont"/>
    <w:semiHidden/>
    <w:unhideWhenUsed/>
    <w:rsid w:val="00D16A03"/>
    <w:rPr>
      <w:sz w:val="16"/>
      <w:szCs w:val="16"/>
    </w:rPr>
  </w:style>
  <w:style w:type="paragraph" w:styleId="CommentText">
    <w:name w:val="annotation text"/>
    <w:basedOn w:val="Normal"/>
    <w:link w:val="CommentTextChar"/>
    <w:semiHidden/>
    <w:unhideWhenUsed/>
    <w:rsid w:val="00D16A03"/>
    <w:pPr>
      <w:spacing w:after="200" w:line="276" w:lineRule="auto"/>
    </w:pPr>
    <w:rPr>
      <w:rFonts w:ascii="Calibri" w:eastAsia="SimSun" w:hAnsi="Calibri"/>
      <w:szCs w:val="20"/>
      <w:lang w:val="en-US" w:eastAsia="zh-CN"/>
    </w:rPr>
  </w:style>
  <w:style w:type="character" w:customStyle="1" w:styleId="CommentTextChar">
    <w:name w:val="Comment Text Char"/>
    <w:basedOn w:val="DefaultParagraphFont"/>
    <w:link w:val="CommentText"/>
    <w:semiHidden/>
    <w:rsid w:val="00D16A03"/>
    <w:rPr>
      <w:rFonts w:ascii="Calibri" w:eastAsia="SimSun" w:hAnsi="Calibri"/>
      <w:lang w:val="en-US" w:eastAsia="zh-CN" w:bidi="ar-SA"/>
    </w:rPr>
  </w:style>
  <w:style w:type="paragraph" w:styleId="BalloonText">
    <w:name w:val="Balloon Text"/>
    <w:basedOn w:val="Normal"/>
    <w:semiHidden/>
    <w:rsid w:val="00D16A03"/>
    <w:rPr>
      <w:rFonts w:ascii="Tahoma" w:hAnsi="Tahoma" w:cs="Tahoma"/>
      <w:sz w:val="16"/>
      <w:szCs w:val="16"/>
    </w:rPr>
  </w:style>
  <w:style w:type="paragraph" w:styleId="CommentSubject">
    <w:name w:val="annotation subject"/>
    <w:basedOn w:val="CommentText"/>
    <w:next w:val="CommentText"/>
    <w:link w:val="CommentSubjectChar"/>
    <w:rsid w:val="001F31DA"/>
    <w:pPr>
      <w:spacing w:after="0" w:line="240" w:lineRule="auto"/>
    </w:pPr>
    <w:rPr>
      <w:rFonts w:ascii="Arial" w:eastAsia="Times New Roman" w:hAnsi="Arial"/>
      <w:b/>
      <w:bCs/>
      <w:lang w:val="en-GB" w:eastAsia="en-GB"/>
    </w:rPr>
  </w:style>
  <w:style w:type="character" w:customStyle="1" w:styleId="CommentSubjectChar">
    <w:name w:val="Comment Subject Char"/>
    <w:basedOn w:val="CommentTextChar"/>
    <w:link w:val="CommentSubject"/>
    <w:rsid w:val="001F31DA"/>
    <w:rPr>
      <w:rFonts w:ascii="Arial" w:hAnsi="Arial"/>
      <w:b/>
      <w:bCs/>
    </w:rPr>
  </w:style>
  <w:style w:type="character" w:styleId="FollowedHyperlink">
    <w:name w:val="FollowedHyperlink"/>
    <w:basedOn w:val="DefaultParagraphFont"/>
    <w:rsid w:val="00455E88"/>
    <w:rPr>
      <w:color w:val="800080"/>
      <w:u w:val="single"/>
    </w:rPr>
  </w:style>
  <w:style w:type="table" w:styleId="TableGrid">
    <w:name w:val="Table Grid"/>
    <w:basedOn w:val="TableNormal"/>
    <w:rsid w:val="00455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17417">
      <w:bodyDiv w:val="1"/>
      <w:marLeft w:val="0"/>
      <w:marRight w:val="0"/>
      <w:marTop w:val="0"/>
      <w:marBottom w:val="0"/>
      <w:divBdr>
        <w:top w:val="none" w:sz="0" w:space="0" w:color="auto"/>
        <w:left w:val="none" w:sz="0" w:space="0" w:color="auto"/>
        <w:bottom w:val="none" w:sz="0" w:space="0" w:color="auto"/>
        <w:right w:val="none" w:sz="0" w:space="0" w:color="auto"/>
      </w:divBdr>
    </w:div>
    <w:div w:id="77364682">
      <w:bodyDiv w:val="1"/>
      <w:marLeft w:val="0"/>
      <w:marRight w:val="0"/>
      <w:marTop w:val="0"/>
      <w:marBottom w:val="0"/>
      <w:divBdr>
        <w:top w:val="none" w:sz="0" w:space="0" w:color="auto"/>
        <w:left w:val="none" w:sz="0" w:space="0" w:color="auto"/>
        <w:bottom w:val="none" w:sz="0" w:space="0" w:color="auto"/>
        <w:right w:val="none" w:sz="0" w:space="0" w:color="auto"/>
      </w:divBdr>
    </w:div>
    <w:div w:id="88744528">
      <w:bodyDiv w:val="1"/>
      <w:marLeft w:val="0"/>
      <w:marRight w:val="0"/>
      <w:marTop w:val="0"/>
      <w:marBottom w:val="0"/>
      <w:divBdr>
        <w:top w:val="none" w:sz="0" w:space="0" w:color="auto"/>
        <w:left w:val="none" w:sz="0" w:space="0" w:color="auto"/>
        <w:bottom w:val="none" w:sz="0" w:space="0" w:color="auto"/>
        <w:right w:val="none" w:sz="0" w:space="0" w:color="auto"/>
      </w:divBdr>
    </w:div>
    <w:div w:id="444733061">
      <w:bodyDiv w:val="1"/>
      <w:marLeft w:val="0"/>
      <w:marRight w:val="0"/>
      <w:marTop w:val="0"/>
      <w:marBottom w:val="0"/>
      <w:divBdr>
        <w:top w:val="none" w:sz="0" w:space="0" w:color="auto"/>
        <w:left w:val="none" w:sz="0" w:space="0" w:color="auto"/>
        <w:bottom w:val="none" w:sz="0" w:space="0" w:color="auto"/>
        <w:right w:val="none" w:sz="0" w:space="0" w:color="auto"/>
      </w:divBdr>
    </w:div>
    <w:div w:id="895287763">
      <w:bodyDiv w:val="1"/>
      <w:marLeft w:val="0"/>
      <w:marRight w:val="0"/>
      <w:marTop w:val="0"/>
      <w:marBottom w:val="0"/>
      <w:divBdr>
        <w:top w:val="none" w:sz="0" w:space="0" w:color="auto"/>
        <w:left w:val="none" w:sz="0" w:space="0" w:color="auto"/>
        <w:bottom w:val="none" w:sz="0" w:space="0" w:color="auto"/>
        <w:right w:val="none" w:sz="0" w:space="0" w:color="auto"/>
      </w:divBdr>
      <w:divsChild>
        <w:div w:id="1242832799">
          <w:marLeft w:val="0"/>
          <w:marRight w:val="0"/>
          <w:marTop w:val="0"/>
          <w:marBottom w:val="0"/>
          <w:divBdr>
            <w:top w:val="none" w:sz="0" w:space="0" w:color="auto"/>
            <w:left w:val="none" w:sz="0" w:space="0" w:color="auto"/>
            <w:bottom w:val="none" w:sz="0" w:space="0" w:color="auto"/>
            <w:right w:val="none" w:sz="0" w:space="0" w:color="auto"/>
          </w:divBdr>
        </w:div>
      </w:divsChild>
    </w:div>
    <w:div w:id="981883925">
      <w:bodyDiv w:val="1"/>
      <w:marLeft w:val="0"/>
      <w:marRight w:val="0"/>
      <w:marTop w:val="0"/>
      <w:marBottom w:val="0"/>
      <w:divBdr>
        <w:top w:val="none" w:sz="0" w:space="0" w:color="auto"/>
        <w:left w:val="none" w:sz="0" w:space="0" w:color="auto"/>
        <w:bottom w:val="none" w:sz="0" w:space="0" w:color="auto"/>
        <w:right w:val="none" w:sz="0" w:space="0" w:color="auto"/>
      </w:divBdr>
    </w:div>
    <w:div w:id="1078020647">
      <w:bodyDiv w:val="1"/>
      <w:marLeft w:val="0"/>
      <w:marRight w:val="0"/>
      <w:marTop w:val="0"/>
      <w:marBottom w:val="0"/>
      <w:divBdr>
        <w:top w:val="none" w:sz="0" w:space="0" w:color="auto"/>
        <w:left w:val="none" w:sz="0" w:space="0" w:color="auto"/>
        <w:bottom w:val="none" w:sz="0" w:space="0" w:color="auto"/>
        <w:right w:val="none" w:sz="0" w:space="0" w:color="auto"/>
      </w:divBdr>
    </w:div>
    <w:div w:id="1160658588">
      <w:bodyDiv w:val="1"/>
      <w:marLeft w:val="0"/>
      <w:marRight w:val="0"/>
      <w:marTop w:val="0"/>
      <w:marBottom w:val="0"/>
      <w:divBdr>
        <w:top w:val="none" w:sz="0" w:space="0" w:color="auto"/>
        <w:left w:val="none" w:sz="0" w:space="0" w:color="auto"/>
        <w:bottom w:val="none" w:sz="0" w:space="0" w:color="auto"/>
        <w:right w:val="none" w:sz="0" w:space="0" w:color="auto"/>
      </w:divBdr>
    </w:div>
    <w:div w:id="1511792047">
      <w:bodyDiv w:val="1"/>
      <w:marLeft w:val="0"/>
      <w:marRight w:val="0"/>
      <w:marTop w:val="0"/>
      <w:marBottom w:val="0"/>
      <w:divBdr>
        <w:top w:val="none" w:sz="0" w:space="0" w:color="auto"/>
        <w:left w:val="none" w:sz="0" w:space="0" w:color="auto"/>
        <w:bottom w:val="none" w:sz="0" w:space="0" w:color="auto"/>
        <w:right w:val="none" w:sz="0" w:space="0" w:color="auto"/>
      </w:divBdr>
    </w:div>
    <w:div w:id="1625963912">
      <w:bodyDiv w:val="1"/>
      <w:marLeft w:val="0"/>
      <w:marRight w:val="0"/>
      <w:marTop w:val="0"/>
      <w:marBottom w:val="0"/>
      <w:divBdr>
        <w:top w:val="none" w:sz="0" w:space="0" w:color="auto"/>
        <w:left w:val="none" w:sz="0" w:space="0" w:color="auto"/>
        <w:bottom w:val="none" w:sz="0" w:space="0" w:color="auto"/>
        <w:right w:val="none" w:sz="0" w:space="0" w:color="auto"/>
      </w:divBdr>
    </w:div>
    <w:div w:id="1632788969">
      <w:bodyDiv w:val="1"/>
      <w:marLeft w:val="0"/>
      <w:marRight w:val="0"/>
      <w:marTop w:val="0"/>
      <w:marBottom w:val="0"/>
      <w:divBdr>
        <w:top w:val="none" w:sz="0" w:space="0" w:color="auto"/>
        <w:left w:val="none" w:sz="0" w:space="0" w:color="auto"/>
        <w:bottom w:val="none" w:sz="0" w:space="0" w:color="auto"/>
        <w:right w:val="none" w:sz="0" w:space="0" w:color="auto"/>
      </w:divBdr>
    </w:div>
    <w:div w:id="1697536905">
      <w:bodyDiv w:val="1"/>
      <w:marLeft w:val="0"/>
      <w:marRight w:val="0"/>
      <w:marTop w:val="0"/>
      <w:marBottom w:val="0"/>
      <w:divBdr>
        <w:top w:val="none" w:sz="0" w:space="0" w:color="auto"/>
        <w:left w:val="none" w:sz="0" w:space="0" w:color="auto"/>
        <w:bottom w:val="none" w:sz="0" w:space="0" w:color="auto"/>
        <w:right w:val="none" w:sz="0" w:space="0" w:color="auto"/>
      </w:divBdr>
    </w:div>
    <w:div w:id="1703240998">
      <w:bodyDiv w:val="1"/>
      <w:marLeft w:val="0"/>
      <w:marRight w:val="0"/>
      <w:marTop w:val="0"/>
      <w:marBottom w:val="0"/>
      <w:divBdr>
        <w:top w:val="none" w:sz="0" w:space="0" w:color="auto"/>
        <w:left w:val="none" w:sz="0" w:space="0" w:color="auto"/>
        <w:bottom w:val="none" w:sz="0" w:space="0" w:color="auto"/>
        <w:right w:val="none" w:sz="0" w:space="0" w:color="auto"/>
      </w:divBdr>
    </w:div>
    <w:div w:id="1736850687">
      <w:bodyDiv w:val="1"/>
      <w:marLeft w:val="0"/>
      <w:marRight w:val="0"/>
      <w:marTop w:val="0"/>
      <w:marBottom w:val="0"/>
      <w:divBdr>
        <w:top w:val="none" w:sz="0" w:space="0" w:color="auto"/>
        <w:left w:val="none" w:sz="0" w:space="0" w:color="auto"/>
        <w:bottom w:val="none" w:sz="0" w:space="0" w:color="auto"/>
        <w:right w:val="none" w:sz="0" w:space="0" w:color="auto"/>
      </w:divBdr>
    </w:div>
    <w:div w:id="1882280333">
      <w:bodyDiv w:val="1"/>
      <w:marLeft w:val="0"/>
      <w:marRight w:val="0"/>
      <w:marTop w:val="0"/>
      <w:marBottom w:val="0"/>
      <w:divBdr>
        <w:top w:val="none" w:sz="0" w:space="0" w:color="auto"/>
        <w:left w:val="none" w:sz="0" w:space="0" w:color="auto"/>
        <w:bottom w:val="none" w:sz="0" w:space="0" w:color="auto"/>
        <w:right w:val="none" w:sz="0" w:space="0" w:color="auto"/>
      </w:divBdr>
    </w:div>
    <w:div w:id="1909882853">
      <w:bodyDiv w:val="1"/>
      <w:marLeft w:val="0"/>
      <w:marRight w:val="0"/>
      <w:marTop w:val="0"/>
      <w:marBottom w:val="0"/>
      <w:divBdr>
        <w:top w:val="none" w:sz="0" w:space="0" w:color="auto"/>
        <w:left w:val="none" w:sz="0" w:space="0" w:color="auto"/>
        <w:bottom w:val="none" w:sz="0" w:space="0" w:color="auto"/>
        <w:right w:val="none" w:sz="0" w:space="0" w:color="auto"/>
      </w:divBdr>
    </w:div>
    <w:div w:id="20185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macraecommunication.com" TargetMode="External"/><Relationship Id="rId13" Type="http://schemas.openxmlformats.org/officeDocument/2006/relationships/hyperlink" Target="http://youtu.be/K_RxRQ6lQpY" TargetMode="External"/><Relationship Id="rId18" Type="http://schemas.openxmlformats.org/officeDocument/2006/relationships/hyperlink" Target="http://youtu.be/S8W0Jih3CxY" TargetMode="External"/><Relationship Id="rId26" Type="http://schemas.openxmlformats.org/officeDocument/2006/relationships/hyperlink" Target="http://youtu.be/p5OUE9sMXnM" TargetMode="External"/><Relationship Id="rId39" Type="http://schemas.openxmlformats.org/officeDocument/2006/relationships/hyperlink" Target="mailto:lengyelpeter@yahoo.com" TargetMode="External"/><Relationship Id="rId3" Type="http://schemas.openxmlformats.org/officeDocument/2006/relationships/styles" Target="styles.xml"/><Relationship Id="rId21" Type="http://schemas.openxmlformats.org/officeDocument/2006/relationships/hyperlink" Target="http://youtu.be/dxVT7ZUiiuU" TargetMode="External"/><Relationship Id="rId34" Type="http://schemas.openxmlformats.org/officeDocument/2006/relationships/hyperlink" Target="mailto:mmarincr@gmail.com" TargetMode="External"/><Relationship Id="rId42" Type="http://schemas.openxmlformats.org/officeDocument/2006/relationships/hyperlink" Target="mailto:rafaeladnicola@hot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outu.be/mlNmeyzLdjw" TargetMode="External"/><Relationship Id="rId17" Type="http://schemas.openxmlformats.org/officeDocument/2006/relationships/hyperlink" Target="http://youtu.be/IPMMnVgst-c" TargetMode="External"/><Relationship Id="rId25" Type="http://schemas.openxmlformats.org/officeDocument/2006/relationships/hyperlink" Target="http://youtu.be/K_RxRQ6lQpY" TargetMode="External"/><Relationship Id="rId33" Type="http://schemas.openxmlformats.org/officeDocument/2006/relationships/hyperlink" Target="mailto:staygreenthegambia@yahoo.co.uk" TargetMode="External"/><Relationship Id="rId38" Type="http://schemas.openxmlformats.org/officeDocument/2006/relationships/hyperlink" Target="mailto:adriana.suarez@wwt.org.u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outu.be/TAxRB-FIF8M" TargetMode="External"/><Relationship Id="rId20" Type="http://schemas.openxmlformats.org/officeDocument/2006/relationships/hyperlink" Target="http://www.worldwetnet.org" TargetMode="External"/><Relationship Id="rId29" Type="http://schemas.openxmlformats.org/officeDocument/2006/relationships/hyperlink" Target="http://youtu.be/S8W0Jih3CxY" TargetMode="External"/><Relationship Id="rId41" Type="http://schemas.openxmlformats.org/officeDocument/2006/relationships/hyperlink" Target="mailto:karen.denyer@papawerageological.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TWXysjqh8WM" TargetMode="External"/><Relationship Id="rId24" Type="http://schemas.openxmlformats.org/officeDocument/2006/relationships/hyperlink" Target="http://youtu.be/mlNmeyzLdjw" TargetMode="External"/><Relationship Id="rId32" Type="http://schemas.openxmlformats.org/officeDocument/2006/relationships/hyperlink" Target="mailto:chris.rostron@worldwetnet.org" TargetMode="External"/><Relationship Id="rId37" Type="http://schemas.openxmlformats.org/officeDocument/2006/relationships/hyperlink" Target="mailto:katie.beilfuss@wisconsinwetlands.org" TargetMode="External"/><Relationship Id="rId40" Type="http://schemas.openxmlformats.org/officeDocument/2006/relationships/hyperlink" Target="mailto:mamyrazafy.andrianarivelo@meeft.gov.mg" TargetMode="External"/><Relationship Id="rId45" Type="http://schemas.openxmlformats.org/officeDocument/2006/relationships/hyperlink" Target="http://www.youtube.com/watch?v=mzyHgzQkBl0" TargetMode="External"/><Relationship Id="rId5" Type="http://schemas.openxmlformats.org/officeDocument/2006/relationships/webSettings" Target="webSettings.xml"/><Relationship Id="rId15" Type="http://schemas.openxmlformats.org/officeDocument/2006/relationships/hyperlink" Target="http://youtu.be/hFQJiqBuWUY" TargetMode="External"/><Relationship Id="rId23" Type="http://schemas.openxmlformats.org/officeDocument/2006/relationships/hyperlink" Target="http://youtu.be/TWXysjqh8WM" TargetMode="External"/><Relationship Id="rId28" Type="http://schemas.openxmlformats.org/officeDocument/2006/relationships/hyperlink" Target="http://youtu.be/IPMMnVgst-c" TargetMode="External"/><Relationship Id="rId36" Type="http://schemas.openxmlformats.org/officeDocument/2006/relationships/hyperlink" Target="mailto:louiseduff@wetlandcare.com.au" TargetMode="External"/><Relationship Id="rId10" Type="http://schemas.openxmlformats.org/officeDocument/2006/relationships/hyperlink" Target="http://youtu.be/t_UJWYn9ZkI" TargetMode="External"/><Relationship Id="rId19" Type="http://schemas.openxmlformats.org/officeDocument/2006/relationships/hyperlink" Target="http://youtu.be/keUVv_rdNKQ" TargetMode="External"/><Relationship Id="rId31" Type="http://schemas.openxmlformats.org/officeDocument/2006/relationships/hyperlink" Target="http://youtu.be/hFQJiqBuWUY" TargetMode="External"/><Relationship Id="rId44" Type="http://schemas.openxmlformats.org/officeDocument/2006/relationships/hyperlink" Target="http://www.defensalagodetota.info/2012/03/lago-de-tota-al-desnudo.html" TargetMode="External"/><Relationship Id="rId4" Type="http://schemas.openxmlformats.org/officeDocument/2006/relationships/settings" Target="settings.xml"/><Relationship Id="rId9" Type="http://schemas.openxmlformats.org/officeDocument/2006/relationships/hyperlink" Target="http://youtu.be/dxVT7ZUiiuU" TargetMode="External"/><Relationship Id="rId14" Type="http://schemas.openxmlformats.org/officeDocument/2006/relationships/hyperlink" Target="http://youtu.be/p5OUE9sMXnM" TargetMode="External"/><Relationship Id="rId22" Type="http://schemas.openxmlformats.org/officeDocument/2006/relationships/hyperlink" Target="http://youtu.be/t_UJWYn9ZkI" TargetMode="External"/><Relationship Id="rId27" Type="http://schemas.openxmlformats.org/officeDocument/2006/relationships/hyperlink" Target="http://youtu.be/TAxRB-FIF8M" TargetMode="External"/><Relationship Id="rId30" Type="http://schemas.openxmlformats.org/officeDocument/2006/relationships/hyperlink" Target="http://youtu.be/keUVv_rdNKQ" TargetMode="External"/><Relationship Id="rId35" Type="http://schemas.openxmlformats.org/officeDocument/2006/relationships/hyperlink" Target="mailto:minoru.kas@gmail.com" TargetMode="External"/><Relationship Id="rId43" Type="http://schemas.openxmlformats.org/officeDocument/2006/relationships/hyperlink" Target="mailto:fundacionmontecito@yahoo.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33357-D8B5-4847-9FB6-7004BE01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2480</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 good,the bad and the ugly - awards due at next month’s Ramsar meeting</vt:lpstr>
    </vt:vector>
  </TitlesOfParts>
  <Company>Microsoft</Company>
  <LinksUpToDate>false</LinksUpToDate>
  <CharactersWithSpaces>18186</CharactersWithSpaces>
  <SharedDoc>false</SharedDoc>
  <HLinks>
    <vt:vector size="252" baseType="variant">
      <vt:variant>
        <vt:i4>7602216</vt:i4>
      </vt:variant>
      <vt:variant>
        <vt:i4>123</vt:i4>
      </vt:variant>
      <vt:variant>
        <vt:i4>0</vt:i4>
      </vt:variant>
      <vt:variant>
        <vt:i4>5</vt:i4>
      </vt:variant>
      <vt:variant>
        <vt:lpwstr>http://www.youtube.com/watch?v=mzyHgzQkBl0</vt:lpwstr>
      </vt:variant>
      <vt:variant>
        <vt:lpwstr/>
      </vt:variant>
      <vt:variant>
        <vt:i4>2228342</vt:i4>
      </vt:variant>
      <vt:variant>
        <vt:i4>120</vt:i4>
      </vt:variant>
      <vt:variant>
        <vt:i4>0</vt:i4>
      </vt:variant>
      <vt:variant>
        <vt:i4>5</vt:i4>
      </vt:variant>
      <vt:variant>
        <vt:lpwstr>http://www.defensalagodetota.info/2012/03/lago-de-tota-al-desnudo.html</vt:lpwstr>
      </vt:variant>
      <vt:variant>
        <vt:lpwstr/>
      </vt:variant>
      <vt:variant>
        <vt:i4>1441824</vt:i4>
      </vt:variant>
      <vt:variant>
        <vt:i4>117</vt:i4>
      </vt:variant>
      <vt:variant>
        <vt:i4>0</vt:i4>
      </vt:variant>
      <vt:variant>
        <vt:i4>5</vt:i4>
      </vt:variant>
      <vt:variant>
        <vt:lpwstr>mailto:hiromiyamas@gmail.com</vt:lpwstr>
      </vt:variant>
      <vt:variant>
        <vt:lpwstr/>
      </vt:variant>
      <vt:variant>
        <vt:i4>983082</vt:i4>
      </vt:variant>
      <vt:variant>
        <vt:i4>114</vt:i4>
      </vt:variant>
      <vt:variant>
        <vt:i4>0</vt:i4>
      </vt:variant>
      <vt:variant>
        <vt:i4>5</vt:i4>
      </vt:variant>
      <vt:variant>
        <vt:lpwstr>mailto:fundacionmontecito@yahoo.com</vt:lpwstr>
      </vt:variant>
      <vt:variant>
        <vt:lpwstr/>
      </vt:variant>
      <vt:variant>
        <vt:i4>3014732</vt:i4>
      </vt:variant>
      <vt:variant>
        <vt:i4>111</vt:i4>
      </vt:variant>
      <vt:variant>
        <vt:i4>0</vt:i4>
      </vt:variant>
      <vt:variant>
        <vt:i4>5</vt:i4>
      </vt:variant>
      <vt:variant>
        <vt:lpwstr>mailto:andiaye@wetlands-africa.org</vt:lpwstr>
      </vt:variant>
      <vt:variant>
        <vt:lpwstr/>
      </vt:variant>
      <vt:variant>
        <vt:i4>7929943</vt:i4>
      </vt:variant>
      <vt:variant>
        <vt:i4>108</vt:i4>
      </vt:variant>
      <vt:variant>
        <vt:i4>0</vt:i4>
      </vt:variant>
      <vt:variant>
        <vt:i4>5</vt:i4>
      </vt:variant>
      <vt:variant>
        <vt:lpwstr>mailto:rafaeladnicola@hotmail.com</vt:lpwstr>
      </vt:variant>
      <vt:variant>
        <vt:lpwstr/>
      </vt:variant>
      <vt:variant>
        <vt:i4>6815819</vt:i4>
      </vt:variant>
      <vt:variant>
        <vt:i4>105</vt:i4>
      </vt:variant>
      <vt:variant>
        <vt:i4>0</vt:i4>
      </vt:variant>
      <vt:variant>
        <vt:i4>5</vt:i4>
      </vt:variant>
      <vt:variant>
        <vt:lpwstr>mailto:karen.denyer@papawerageological.co.nz</vt:lpwstr>
      </vt:variant>
      <vt:variant>
        <vt:lpwstr/>
      </vt:variant>
      <vt:variant>
        <vt:i4>3276886</vt:i4>
      </vt:variant>
      <vt:variant>
        <vt:i4>102</vt:i4>
      </vt:variant>
      <vt:variant>
        <vt:i4>0</vt:i4>
      </vt:variant>
      <vt:variant>
        <vt:i4>5</vt:i4>
      </vt:variant>
      <vt:variant>
        <vt:lpwstr>mailto:copaje.rc@gmail.com</vt:lpwstr>
      </vt:variant>
      <vt:variant>
        <vt:lpwstr/>
      </vt:variant>
      <vt:variant>
        <vt:i4>7995462</vt:i4>
      </vt:variant>
      <vt:variant>
        <vt:i4>99</vt:i4>
      </vt:variant>
      <vt:variant>
        <vt:i4>0</vt:i4>
      </vt:variant>
      <vt:variant>
        <vt:i4>5</vt:i4>
      </vt:variant>
      <vt:variant>
        <vt:lpwstr>mailto:lengyelpeter@yahoo.com</vt:lpwstr>
      </vt:variant>
      <vt:variant>
        <vt:lpwstr/>
      </vt:variant>
      <vt:variant>
        <vt:i4>2621444</vt:i4>
      </vt:variant>
      <vt:variant>
        <vt:i4>96</vt:i4>
      </vt:variant>
      <vt:variant>
        <vt:i4>0</vt:i4>
      </vt:variant>
      <vt:variant>
        <vt:i4>5</vt:i4>
      </vt:variant>
      <vt:variant>
        <vt:lpwstr>mailto:adriana.suarez@wwt.org.uk</vt:lpwstr>
      </vt:variant>
      <vt:variant>
        <vt:lpwstr/>
      </vt:variant>
      <vt:variant>
        <vt:i4>1114222</vt:i4>
      </vt:variant>
      <vt:variant>
        <vt:i4>93</vt:i4>
      </vt:variant>
      <vt:variant>
        <vt:i4>0</vt:i4>
      </vt:variant>
      <vt:variant>
        <vt:i4>5</vt:i4>
      </vt:variant>
      <vt:variant>
        <vt:lpwstr>mailto:katie.beilfuss@wisconsinwetlands.org</vt:lpwstr>
      </vt:variant>
      <vt:variant>
        <vt:lpwstr/>
      </vt:variant>
      <vt:variant>
        <vt:i4>2490455</vt:i4>
      </vt:variant>
      <vt:variant>
        <vt:i4>90</vt:i4>
      </vt:variant>
      <vt:variant>
        <vt:i4>0</vt:i4>
      </vt:variant>
      <vt:variant>
        <vt:i4>5</vt:i4>
      </vt:variant>
      <vt:variant>
        <vt:lpwstr>mailto:louiseduff@wetlandcare.com.au</vt:lpwstr>
      </vt:variant>
      <vt:variant>
        <vt:lpwstr/>
      </vt:variant>
      <vt:variant>
        <vt:i4>5832744</vt:i4>
      </vt:variant>
      <vt:variant>
        <vt:i4>87</vt:i4>
      </vt:variant>
      <vt:variant>
        <vt:i4>0</vt:i4>
      </vt:variant>
      <vt:variant>
        <vt:i4>5</vt:i4>
      </vt:variant>
      <vt:variant>
        <vt:lpwstr>mailto:minoru.kas@gmail.com</vt:lpwstr>
      </vt:variant>
      <vt:variant>
        <vt:lpwstr/>
      </vt:variant>
      <vt:variant>
        <vt:i4>6357056</vt:i4>
      </vt:variant>
      <vt:variant>
        <vt:i4>84</vt:i4>
      </vt:variant>
      <vt:variant>
        <vt:i4>0</vt:i4>
      </vt:variant>
      <vt:variant>
        <vt:i4>5</vt:i4>
      </vt:variant>
      <vt:variant>
        <vt:lpwstr>mailto:mmarincr@gmail.com</vt:lpwstr>
      </vt:variant>
      <vt:variant>
        <vt:lpwstr/>
      </vt:variant>
      <vt:variant>
        <vt:i4>7143440</vt:i4>
      </vt:variant>
      <vt:variant>
        <vt:i4>81</vt:i4>
      </vt:variant>
      <vt:variant>
        <vt:i4>0</vt:i4>
      </vt:variant>
      <vt:variant>
        <vt:i4>5</vt:i4>
      </vt:variant>
      <vt:variant>
        <vt:lpwstr>mailto:staygreenthegambia@yahoo.co.uk</vt:lpwstr>
      </vt:variant>
      <vt:variant>
        <vt:lpwstr/>
      </vt:variant>
      <vt:variant>
        <vt:i4>721000</vt:i4>
      </vt:variant>
      <vt:variant>
        <vt:i4>78</vt:i4>
      </vt:variant>
      <vt:variant>
        <vt:i4>0</vt:i4>
      </vt:variant>
      <vt:variant>
        <vt:i4>5</vt:i4>
      </vt:variant>
      <vt:variant>
        <vt:lpwstr>mailto:chris.rostron@worldwetnet.org</vt:lpwstr>
      </vt:variant>
      <vt:variant>
        <vt:lpwstr/>
      </vt:variant>
      <vt:variant>
        <vt:i4>6422588</vt:i4>
      </vt:variant>
      <vt:variant>
        <vt:i4>75</vt:i4>
      </vt:variant>
      <vt:variant>
        <vt:i4>0</vt:i4>
      </vt:variant>
      <vt:variant>
        <vt:i4>5</vt:i4>
      </vt:variant>
      <vt:variant>
        <vt:lpwstr>http://youtu.be/hFQJiqBuWUY</vt:lpwstr>
      </vt:variant>
      <vt:variant>
        <vt:lpwstr/>
      </vt:variant>
      <vt:variant>
        <vt:i4>6029357</vt:i4>
      </vt:variant>
      <vt:variant>
        <vt:i4>72</vt:i4>
      </vt:variant>
      <vt:variant>
        <vt:i4>0</vt:i4>
      </vt:variant>
      <vt:variant>
        <vt:i4>5</vt:i4>
      </vt:variant>
      <vt:variant>
        <vt:lpwstr>http://youtu.be/keUVv_rdNKQ</vt:lpwstr>
      </vt:variant>
      <vt:variant>
        <vt:lpwstr/>
      </vt:variant>
      <vt:variant>
        <vt:i4>3473468</vt:i4>
      </vt:variant>
      <vt:variant>
        <vt:i4>69</vt:i4>
      </vt:variant>
      <vt:variant>
        <vt:i4>0</vt:i4>
      </vt:variant>
      <vt:variant>
        <vt:i4>5</vt:i4>
      </vt:variant>
      <vt:variant>
        <vt:lpwstr>http://youtu.be/S8W0Jih3CxY</vt:lpwstr>
      </vt:variant>
      <vt:variant>
        <vt:lpwstr/>
      </vt:variant>
      <vt:variant>
        <vt:i4>2752544</vt:i4>
      </vt:variant>
      <vt:variant>
        <vt:i4>66</vt:i4>
      </vt:variant>
      <vt:variant>
        <vt:i4>0</vt:i4>
      </vt:variant>
      <vt:variant>
        <vt:i4>5</vt:i4>
      </vt:variant>
      <vt:variant>
        <vt:lpwstr>http://youtu.be/IPMMnVgst-c</vt:lpwstr>
      </vt:variant>
      <vt:variant>
        <vt:lpwstr/>
      </vt:variant>
      <vt:variant>
        <vt:i4>7602216</vt:i4>
      </vt:variant>
      <vt:variant>
        <vt:i4>63</vt:i4>
      </vt:variant>
      <vt:variant>
        <vt:i4>0</vt:i4>
      </vt:variant>
      <vt:variant>
        <vt:i4>5</vt:i4>
      </vt:variant>
      <vt:variant>
        <vt:lpwstr>http://www.youtube.com/watch?v=mzyHgzQkBl0</vt:lpwstr>
      </vt:variant>
      <vt:variant>
        <vt:lpwstr/>
      </vt:variant>
      <vt:variant>
        <vt:i4>2228342</vt:i4>
      </vt:variant>
      <vt:variant>
        <vt:i4>60</vt:i4>
      </vt:variant>
      <vt:variant>
        <vt:i4>0</vt:i4>
      </vt:variant>
      <vt:variant>
        <vt:i4>5</vt:i4>
      </vt:variant>
      <vt:variant>
        <vt:lpwstr>http://www.defensalagodetota.info/2012/03/lago-de-tota-al-desnudo.html</vt:lpwstr>
      </vt:variant>
      <vt:variant>
        <vt:lpwstr/>
      </vt:variant>
      <vt:variant>
        <vt:i4>7340087</vt:i4>
      </vt:variant>
      <vt:variant>
        <vt:i4>57</vt:i4>
      </vt:variant>
      <vt:variant>
        <vt:i4>0</vt:i4>
      </vt:variant>
      <vt:variant>
        <vt:i4>5</vt:i4>
      </vt:variant>
      <vt:variant>
        <vt:lpwstr>http://youtu.be/TAxRB-FIF8M</vt:lpwstr>
      </vt:variant>
      <vt:variant>
        <vt:lpwstr/>
      </vt:variant>
      <vt:variant>
        <vt:i4>6619176</vt:i4>
      </vt:variant>
      <vt:variant>
        <vt:i4>54</vt:i4>
      </vt:variant>
      <vt:variant>
        <vt:i4>0</vt:i4>
      </vt:variant>
      <vt:variant>
        <vt:i4>5</vt:i4>
      </vt:variant>
      <vt:variant>
        <vt:lpwstr>http://youtu.be/p5OUE9sMXnM</vt:lpwstr>
      </vt:variant>
      <vt:variant>
        <vt:lpwstr/>
      </vt:variant>
      <vt:variant>
        <vt:i4>5570677</vt:i4>
      </vt:variant>
      <vt:variant>
        <vt:i4>51</vt:i4>
      </vt:variant>
      <vt:variant>
        <vt:i4>0</vt:i4>
      </vt:variant>
      <vt:variant>
        <vt:i4>5</vt:i4>
      </vt:variant>
      <vt:variant>
        <vt:lpwstr>http://youtu.be/K_RxRQ6lQpY</vt:lpwstr>
      </vt:variant>
      <vt:variant>
        <vt:lpwstr/>
      </vt:variant>
      <vt:variant>
        <vt:i4>6357025</vt:i4>
      </vt:variant>
      <vt:variant>
        <vt:i4>48</vt:i4>
      </vt:variant>
      <vt:variant>
        <vt:i4>0</vt:i4>
      </vt:variant>
      <vt:variant>
        <vt:i4>5</vt:i4>
      </vt:variant>
      <vt:variant>
        <vt:lpwstr>http://youtu.be/mlNmeyzLdjw</vt:lpwstr>
      </vt:variant>
      <vt:variant>
        <vt:lpwstr/>
      </vt:variant>
      <vt:variant>
        <vt:i4>6553711</vt:i4>
      </vt:variant>
      <vt:variant>
        <vt:i4>45</vt:i4>
      </vt:variant>
      <vt:variant>
        <vt:i4>0</vt:i4>
      </vt:variant>
      <vt:variant>
        <vt:i4>5</vt:i4>
      </vt:variant>
      <vt:variant>
        <vt:lpwstr>http://youtu.be/TWXysjqh8WM</vt:lpwstr>
      </vt:variant>
      <vt:variant>
        <vt:lpwstr/>
      </vt:variant>
      <vt:variant>
        <vt:i4>65595</vt:i4>
      </vt:variant>
      <vt:variant>
        <vt:i4>42</vt:i4>
      </vt:variant>
      <vt:variant>
        <vt:i4>0</vt:i4>
      </vt:variant>
      <vt:variant>
        <vt:i4>5</vt:i4>
      </vt:variant>
      <vt:variant>
        <vt:lpwstr>http://youtu.be/t_UJWYn9ZkI</vt:lpwstr>
      </vt:variant>
      <vt:variant>
        <vt:lpwstr/>
      </vt:variant>
      <vt:variant>
        <vt:i4>7667808</vt:i4>
      </vt:variant>
      <vt:variant>
        <vt:i4>39</vt:i4>
      </vt:variant>
      <vt:variant>
        <vt:i4>0</vt:i4>
      </vt:variant>
      <vt:variant>
        <vt:i4>5</vt:i4>
      </vt:variant>
      <vt:variant>
        <vt:lpwstr>http://youtu.be/dxVT7ZUiiuU</vt:lpwstr>
      </vt:variant>
      <vt:variant>
        <vt:lpwstr/>
      </vt:variant>
      <vt:variant>
        <vt:i4>3997801</vt:i4>
      </vt:variant>
      <vt:variant>
        <vt:i4>36</vt:i4>
      </vt:variant>
      <vt:variant>
        <vt:i4>0</vt:i4>
      </vt:variant>
      <vt:variant>
        <vt:i4>5</vt:i4>
      </vt:variant>
      <vt:variant>
        <vt:lpwstr>http://www.worldwetnet.org/</vt:lpwstr>
      </vt:variant>
      <vt:variant>
        <vt:lpwstr/>
      </vt:variant>
      <vt:variant>
        <vt:i4>6029357</vt:i4>
      </vt:variant>
      <vt:variant>
        <vt:i4>33</vt:i4>
      </vt:variant>
      <vt:variant>
        <vt:i4>0</vt:i4>
      </vt:variant>
      <vt:variant>
        <vt:i4>5</vt:i4>
      </vt:variant>
      <vt:variant>
        <vt:lpwstr>http://youtu.be/keUVv_rdNKQ</vt:lpwstr>
      </vt:variant>
      <vt:variant>
        <vt:lpwstr/>
      </vt:variant>
      <vt:variant>
        <vt:i4>3473468</vt:i4>
      </vt:variant>
      <vt:variant>
        <vt:i4>30</vt:i4>
      </vt:variant>
      <vt:variant>
        <vt:i4>0</vt:i4>
      </vt:variant>
      <vt:variant>
        <vt:i4>5</vt:i4>
      </vt:variant>
      <vt:variant>
        <vt:lpwstr>http://youtu.be/S8W0Jih3CxY</vt:lpwstr>
      </vt:variant>
      <vt:variant>
        <vt:lpwstr/>
      </vt:variant>
      <vt:variant>
        <vt:i4>2752544</vt:i4>
      </vt:variant>
      <vt:variant>
        <vt:i4>27</vt:i4>
      </vt:variant>
      <vt:variant>
        <vt:i4>0</vt:i4>
      </vt:variant>
      <vt:variant>
        <vt:i4>5</vt:i4>
      </vt:variant>
      <vt:variant>
        <vt:lpwstr>http://youtu.be/IPMMnVgst-c</vt:lpwstr>
      </vt:variant>
      <vt:variant>
        <vt:lpwstr/>
      </vt:variant>
      <vt:variant>
        <vt:i4>7340087</vt:i4>
      </vt:variant>
      <vt:variant>
        <vt:i4>24</vt:i4>
      </vt:variant>
      <vt:variant>
        <vt:i4>0</vt:i4>
      </vt:variant>
      <vt:variant>
        <vt:i4>5</vt:i4>
      </vt:variant>
      <vt:variant>
        <vt:lpwstr>http://youtu.be/TAxRB-FIF8M</vt:lpwstr>
      </vt:variant>
      <vt:variant>
        <vt:lpwstr/>
      </vt:variant>
      <vt:variant>
        <vt:i4>6422588</vt:i4>
      </vt:variant>
      <vt:variant>
        <vt:i4>21</vt:i4>
      </vt:variant>
      <vt:variant>
        <vt:i4>0</vt:i4>
      </vt:variant>
      <vt:variant>
        <vt:i4>5</vt:i4>
      </vt:variant>
      <vt:variant>
        <vt:lpwstr>http://youtu.be/hFQJiqBuWUY</vt:lpwstr>
      </vt:variant>
      <vt:variant>
        <vt:lpwstr/>
      </vt:variant>
      <vt:variant>
        <vt:i4>6619176</vt:i4>
      </vt:variant>
      <vt:variant>
        <vt:i4>18</vt:i4>
      </vt:variant>
      <vt:variant>
        <vt:i4>0</vt:i4>
      </vt:variant>
      <vt:variant>
        <vt:i4>5</vt:i4>
      </vt:variant>
      <vt:variant>
        <vt:lpwstr>http://youtu.be/p5OUE9sMXnM</vt:lpwstr>
      </vt:variant>
      <vt:variant>
        <vt:lpwstr/>
      </vt:variant>
      <vt:variant>
        <vt:i4>5570677</vt:i4>
      </vt:variant>
      <vt:variant>
        <vt:i4>15</vt:i4>
      </vt:variant>
      <vt:variant>
        <vt:i4>0</vt:i4>
      </vt:variant>
      <vt:variant>
        <vt:i4>5</vt:i4>
      </vt:variant>
      <vt:variant>
        <vt:lpwstr>http://youtu.be/K_RxRQ6lQpY</vt:lpwstr>
      </vt:variant>
      <vt:variant>
        <vt:lpwstr/>
      </vt:variant>
      <vt:variant>
        <vt:i4>6357025</vt:i4>
      </vt:variant>
      <vt:variant>
        <vt:i4>12</vt:i4>
      </vt:variant>
      <vt:variant>
        <vt:i4>0</vt:i4>
      </vt:variant>
      <vt:variant>
        <vt:i4>5</vt:i4>
      </vt:variant>
      <vt:variant>
        <vt:lpwstr>http://youtu.be/mlNmeyzLdjw</vt:lpwstr>
      </vt:variant>
      <vt:variant>
        <vt:lpwstr/>
      </vt:variant>
      <vt:variant>
        <vt:i4>6553711</vt:i4>
      </vt:variant>
      <vt:variant>
        <vt:i4>9</vt:i4>
      </vt:variant>
      <vt:variant>
        <vt:i4>0</vt:i4>
      </vt:variant>
      <vt:variant>
        <vt:i4>5</vt:i4>
      </vt:variant>
      <vt:variant>
        <vt:lpwstr>http://youtu.be/TWXysjqh8WM</vt:lpwstr>
      </vt:variant>
      <vt:variant>
        <vt:lpwstr/>
      </vt:variant>
      <vt:variant>
        <vt:i4>65595</vt:i4>
      </vt:variant>
      <vt:variant>
        <vt:i4>6</vt:i4>
      </vt:variant>
      <vt:variant>
        <vt:i4>0</vt:i4>
      </vt:variant>
      <vt:variant>
        <vt:i4>5</vt:i4>
      </vt:variant>
      <vt:variant>
        <vt:lpwstr>http://youtu.be/t_UJWYn9ZkI</vt:lpwstr>
      </vt:variant>
      <vt:variant>
        <vt:lpwstr/>
      </vt:variant>
      <vt:variant>
        <vt:i4>7667808</vt:i4>
      </vt:variant>
      <vt:variant>
        <vt:i4>3</vt:i4>
      </vt:variant>
      <vt:variant>
        <vt:i4>0</vt:i4>
      </vt:variant>
      <vt:variant>
        <vt:i4>5</vt:i4>
      </vt:variant>
      <vt:variant>
        <vt:lpwstr>http://youtu.be/dxVT7ZUiiuU</vt:lpwstr>
      </vt:variant>
      <vt:variant>
        <vt:lpwstr/>
      </vt:variant>
      <vt:variant>
        <vt:i4>6357085</vt:i4>
      </vt:variant>
      <vt:variant>
        <vt:i4>0</vt:i4>
      </vt:variant>
      <vt:variant>
        <vt:i4>0</vt:i4>
      </vt:variant>
      <vt:variant>
        <vt:i4>5</vt:i4>
      </vt:variant>
      <vt:variant>
        <vt:lpwstr>mailto:jackie@macraecommunication.com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good,the bad and the ugly - awards due at next month’s Ramsar meeting</dc:title>
  <dc:creator>Jackiep</dc:creator>
  <cp:lastModifiedBy>chris.rostron</cp:lastModifiedBy>
  <cp:revision>2</cp:revision>
  <dcterms:created xsi:type="dcterms:W3CDTF">2012-07-07T06:33:00Z</dcterms:created>
  <dcterms:modified xsi:type="dcterms:W3CDTF">2012-07-07T06:33:00Z</dcterms:modified>
</cp:coreProperties>
</file>